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79" w:rsidRDefault="00570979" w:rsidP="0057097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Аннотация к рабочей программе по музыке 1-4 классы </w:t>
      </w:r>
    </w:p>
    <w:p w:rsidR="00835081" w:rsidRDefault="00835081" w:rsidP="00835081">
      <w:pPr>
        <w:pStyle w:val="Default"/>
      </w:pPr>
    </w:p>
    <w:p w:rsidR="00835081" w:rsidRPr="00835081" w:rsidRDefault="00835081" w:rsidP="00835081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570979" w:rsidRDefault="00570979" w:rsidP="00570979">
      <w:pPr>
        <w:pStyle w:val="Default"/>
      </w:pP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Место учебного предмета в структуре основной образовательной программы школы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учебным планом на изучение предмета отводится по 1 часу в неделю в каждом классе. Соответственно в 1 классе - 34 часа, со 2 по 4 – по 35часа, всего за курс начальной школы 139 часов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Преподавание ведется по УМК В. В.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, Т. Н.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Преподавание музыки направлено на изучение целостного представления о мировом музыкальном искусстве, постижение произведений золотого фонда русской и зарубежной классики, образцов музыкального фольклора, духовной музыки, современного музыкального творчества; на развитие эмоционально-нравственной сферы школьников, их способности воспринимать произведения искусства как проявление духовной деятельности человека; развитие способности эмоционально-целостного восприятия и понимания музыкальных </w:t>
      </w:r>
      <w:proofErr w:type="spellStart"/>
      <w:r>
        <w:rPr>
          <w:sz w:val="22"/>
          <w:szCs w:val="22"/>
        </w:rPr>
        <w:t>произведений</w:t>
      </w:r>
      <w:proofErr w:type="gramStart"/>
      <w:r>
        <w:rPr>
          <w:sz w:val="22"/>
          <w:szCs w:val="22"/>
        </w:rPr>
        <w:t>;в</w:t>
      </w:r>
      <w:proofErr w:type="gramEnd"/>
      <w:r>
        <w:rPr>
          <w:sz w:val="22"/>
          <w:szCs w:val="22"/>
        </w:rPr>
        <w:t>оспитание</w:t>
      </w:r>
      <w:proofErr w:type="spellEnd"/>
      <w:r>
        <w:rPr>
          <w:sz w:val="22"/>
          <w:szCs w:val="22"/>
        </w:rPr>
        <w:t xml:space="preserve"> художественного вкуса, нравственно-эстетических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 </w:t>
      </w:r>
      <w:r>
        <w:rPr>
          <w:b/>
          <w:bCs/>
          <w:i/>
          <w:iCs/>
          <w:sz w:val="22"/>
          <w:szCs w:val="22"/>
        </w:rPr>
        <w:t xml:space="preserve">Цель </w:t>
      </w:r>
      <w:r>
        <w:rPr>
          <w:sz w:val="22"/>
          <w:szCs w:val="22"/>
        </w:rPr>
        <w:t xml:space="preserve">предмета «Музыка» в начальной школе заключается в формировании основ духовно-нравственного воспитания школьников через приобщение к музыкальной культуре как важнейшему компоненту гармоничного развития личности. </w:t>
      </w:r>
      <w:r>
        <w:rPr>
          <w:b/>
          <w:bCs/>
          <w:i/>
          <w:iCs/>
          <w:sz w:val="22"/>
          <w:szCs w:val="22"/>
        </w:rPr>
        <w:t xml:space="preserve">Задачи </w:t>
      </w:r>
      <w:r>
        <w:rPr>
          <w:sz w:val="22"/>
          <w:szCs w:val="22"/>
        </w:rPr>
        <w:t xml:space="preserve">предмета «Музыка» заключаются в следующем: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привить интерес, любовь и уважение к музыке как предмету искусства;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научить воспринимать музыку как важную часть жизни каждого человека;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способствовать формированию эмоциональной отзывчивости, любви к окружающему миру;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воспитывать и развивать нравственно-патриотические чувства: любви к Родине, уважения к ее истории и традициям;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привить основы художественного вкуса;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воспитывать эмоционально-ценностное отношение к музыкальному искусству;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научить видеть взаимосвязи между музыкой и другими видами искусства (в первую очередь литературой и изобразительным искусством);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обогатить знаниями о музыкальном искусстве; </w:t>
      </w:r>
    </w:p>
    <w:p w:rsidR="00570979" w:rsidRDefault="00570979" w:rsidP="00570979">
      <w:pPr>
        <w:pStyle w:val="Default"/>
        <w:spacing w:after="21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научить практическим умениям и навыкам в учебно-творческой деятельности;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2"/>
          <w:szCs w:val="22"/>
        </w:rPr>
        <w:t xml:space="preserve">сформировать потребность в общении с музыкой. </w:t>
      </w:r>
    </w:p>
    <w:p w:rsidR="00570979" w:rsidRDefault="00570979" w:rsidP="00570979">
      <w:pPr>
        <w:pStyle w:val="Default"/>
        <w:rPr>
          <w:sz w:val="22"/>
          <w:szCs w:val="22"/>
        </w:rPr>
      </w:pPr>
    </w:p>
    <w:p w:rsidR="00570979" w:rsidRDefault="00570979" w:rsidP="00570979">
      <w:pPr>
        <w:pStyle w:val="Defaul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Учебно-методическое и материально-технического обеспечение образовательного процесса </w:t>
      </w:r>
      <w:proofErr w:type="gramEnd"/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Литература для учителя </w:t>
      </w:r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</w:t>
      </w:r>
      <w:proofErr w:type="gramStart"/>
      <w:r>
        <w:rPr>
          <w:sz w:val="22"/>
          <w:szCs w:val="22"/>
        </w:rPr>
        <w:t xml:space="preserve">,. - </w:t>
      </w:r>
      <w:proofErr w:type="gramEnd"/>
      <w:r>
        <w:rPr>
          <w:sz w:val="22"/>
          <w:szCs w:val="22"/>
        </w:rPr>
        <w:t xml:space="preserve">Музыка. 1 класс. Нотная хрестоматия и методические рекомендации для учителя: учебно-методическое пособие , 5-е изд., стереотип. – М.: Дрофа, 2010. </w:t>
      </w:r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В.В.,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Т.Н. - Музыка. 1класс. Фонохрестоматия (2 диска) /. – М.: Дрофа, 2010. </w:t>
      </w:r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</w:t>
      </w:r>
      <w:proofErr w:type="gramStart"/>
      <w:r>
        <w:rPr>
          <w:sz w:val="22"/>
          <w:szCs w:val="22"/>
        </w:rPr>
        <w:t xml:space="preserve">,. - </w:t>
      </w:r>
      <w:proofErr w:type="gramEnd"/>
      <w:r>
        <w:rPr>
          <w:sz w:val="22"/>
          <w:szCs w:val="22"/>
        </w:rPr>
        <w:t xml:space="preserve">Музыка. 2 класс. Нотная хрестоматия и методические рекомендации для учителя: учебно-методическое пособие , 5-е изд., стереотип. – М.: Дрофа, 2010. </w:t>
      </w:r>
    </w:p>
    <w:p w:rsidR="00570979" w:rsidRDefault="00570979" w:rsidP="00FC34C0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В.В.,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Т.Н. - Музыка. 2 класс. Фонохрестоматия (2 диска) /. – М.: Дрофа, 2010. </w:t>
      </w:r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</w:t>
      </w:r>
      <w:proofErr w:type="gramStart"/>
      <w:r>
        <w:rPr>
          <w:sz w:val="22"/>
          <w:szCs w:val="22"/>
        </w:rPr>
        <w:t xml:space="preserve">,. - </w:t>
      </w:r>
      <w:proofErr w:type="gramEnd"/>
      <w:r>
        <w:rPr>
          <w:sz w:val="22"/>
          <w:szCs w:val="22"/>
        </w:rPr>
        <w:t xml:space="preserve">Музыка. 3 класс. Нотная хрестоматия и методические рекомендации для учителя: учебно-методическое пособие , 5-е изд., стереотип. – М.: Дрофа, 2010. </w:t>
      </w:r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В.В.,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Т.Н. - Музыка. 3 класс. Фонохрестоматия (2 диска) /. – М.: Дрофа, 2010. </w:t>
      </w:r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</w:t>
      </w:r>
      <w:proofErr w:type="gramStart"/>
      <w:r>
        <w:rPr>
          <w:sz w:val="22"/>
          <w:szCs w:val="22"/>
        </w:rPr>
        <w:t xml:space="preserve">,. - </w:t>
      </w:r>
      <w:proofErr w:type="gramEnd"/>
      <w:r>
        <w:rPr>
          <w:sz w:val="22"/>
          <w:szCs w:val="22"/>
        </w:rPr>
        <w:t xml:space="preserve">Музыка. 4 класс. Нотная хрестоматия и методические рекомендации для учителя: учебно-методическое пособие , 5-е изд., стереотип. – М.: Дрофа, 2010. </w:t>
      </w:r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В.В.,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Т.Н. - Музыка. 4 класс. Фонохрестоматия (2 диска) /. – М.: Дрофа, 2010. </w:t>
      </w:r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proofErr w:type="gramStart"/>
      <w:r>
        <w:rPr>
          <w:sz w:val="22"/>
          <w:szCs w:val="22"/>
        </w:rPr>
        <w:t xml:space="preserve">Замятина Т.А. - Современный урок музыки: методика конструирования, сценарии проведения, тестовый контроль; </w:t>
      </w:r>
      <w:proofErr w:type="spellStart"/>
      <w:r>
        <w:rPr>
          <w:sz w:val="22"/>
          <w:szCs w:val="22"/>
        </w:rPr>
        <w:t>учебно-метод</w:t>
      </w:r>
      <w:proofErr w:type="spellEnd"/>
      <w:r>
        <w:rPr>
          <w:sz w:val="22"/>
          <w:szCs w:val="22"/>
        </w:rPr>
        <w:t xml:space="preserve">. пособие , 3-е изд. – М: Издательство «Глобус», 2010. – 170 с. 0 (Уроки мастерства). </w:t>
      </w:r>
      <w:proofErr w:type="gramEnd"/>
    </w:p>
    <w:p w:rsidR="00570979" w:rsidRDefault="00570979" w:rsidP="00570979">
      <w:pPr>
        <w:pStyle w:val="Default"/>
        <w:spacing w:after="144"/>
        <w:rPr>
          <w:sz w:val="22"/>
          <w:szCs w:val="22"/>
        </w:rPr>
      </w:pPr>
      <w:r>
        <w:rPr>
          <w:sz w:val="22"/>
          <w:szCs w:val="22"/>
        </w:rPr>
        <w:t xml:space="preserve">10. Уроки музыки: 1-4 классы. – М.: ВАКО, 2010. – 288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>. – (</w:t>
      </w:r>
      <w:proofErr w:type="gramStart"/>
      <w:r>
        <w:rPr>
          <w:sz w:val="22"/>
          <w:szCs w:val="22"/>
        </w:rPr>
        <w:t>Мастерская</w:t>
      </w:r>
      <w:proofErr w:type="gramEnd"/>
      <w:r>
        <w:rPr>
          <w:sz w:val="22"/>
          <w:szCs w:val="22"/>
        </w:rPr>
        <w:t xml:space="preserve"> учителя).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proofErr w:type="spellStart"/>
      <w:r>
        <w:rPr>
          <w:sz w:val="22"/>
          <w:szCs w:val="22"/>
        </w:rPr>
        <w:t>Золотина</w:t>
      </w:r>
      <w:proofErr w:type="spellEnd"/>
      <w:r>
        <w:rPr>
          <w:sz w:val="22"/>
          <w:szCs w:val="22"/>
        </w:rPr>
        <w:t xml:space="preserve"> Л.В. - Уроки музыки с применением информационных технологий. 1 – 8 классы. Методическое пособие с электронным приложением / – 2-е изд., стереотип. – М</w:t>
      </w:r>
      <w:proofErr w:type="gramStart"/>
      <w:r>
        <w:rPr>
          <w:sz w:val="22"/>
          <w:szCs w:val="22"/>
        </w:rPr>
        <w:t>:П</w:t>
      </w:r>
      <w:proofErr w:type="gramEnd"/>
      <w:r>
        <w:rPr>
          <w:sz w:val="22"/>
          <w:szCs w:val="22"/>
        </w:rPr>
        <w:t xml:space="preserve">ланета, 2010. – 176 с. – (Современная школа) </w:t>
      </w:r>
    </w:p>
    <w:p w:rsidR="00570979" w:rsidRDefault="00570979" w:rsidP="00570979">
      <w:pPr>
        <w:pStyle w:val="Default"/>
        <w:rPr>
          <w:sz w:val="22"/>
          <w:szCs w:val="22"/>
        </w:rPr>
      </w:pP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Литература для учащихся. </w:t>
      </w:r>
    </w:p>
    <w:p w:rsidR="00570979" w:rsidRDefault="00570979" w:rsidP="00570979">
      <w:pPr>
        <w:pStyle w:val="Default"/>
        <w:spacing w:after="141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В.В.,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Т.Н. - Музыка. Рабочая тетрадь. 1 класс / М.: Дрофа, 2010. </w:t>
      </w:r>
    </w:p>
    <w:p w:rsidR="00570979" w:rsidRDefault="00570979" w:rsidP="00570979">
      <w:pPr>
        <w:pStyle w:val="Default"/>
        <w:spacing w:after="141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В.В.,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Т.Н. - Музыка. Рабочая тетрадь. 2 класс / М.: Дрофа, 2010. </w:t>
      </w:r>
    </w:p>
    <w:p w:rsidR="00570979" w:rsidRDefault="00570979" w:rsidP="00570979">
      <w:pPr>
        <w:pStyle w:val="Default"/>
        <w:spacing w:after="141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В.В.,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Т.Н. - Музыка. Рабочая тетрадь. 3 класс / М.: Дрофа, 2010. </w:t>
      </w:r>
    </w:p>
    <w:p w:rsidR="00570979" w:rsidRDefault="00570979" w:rsidP="00570979">
      <w:pPr>
        <w:pStyle w:val="Default"/>
        <w:spacing w:after="141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 В.В., </w:t>
      </w:r>
      <w:proofErr w:type="spellStart"/>
      <w:r>
        <w:rPr>
          <w:sz w:val="22"/>
          <w:szCs w:val="22"/>
        </w:rPr>
        <w:t>Кичак</w:t>
      </w:r>
      <w:proofErr w:type="spellEnd"/>
      <w:r>
        <w:rPr>
          <w:sz w:val="22"/>
          <w:szCs w:val="22"/>
        </w:rPr>
        <w:t xml:space="preserve"> Т.Н. - Музыка. Рабочая тетрадь. 4 класс / М.: Дрофа, 2010. </w:t>
      </w:r>
    </w:p>
    <w:p w:rsidR="00570979" w:rsidRDefault="00570979" w:rsidP="00570979">
      <w:pPr>
        <w:pStyle w:val="Default"/>
        <w:spacing w:after="141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proofErr w:type="spellStart"/>
      <w:r>
        <w:rPr>
          <w:sz w:val="22"/>
          <w:szCs w:val="22"/>
        </w:rPr>
        <w:t>Болучевский</w:t>
      </w:r>
      <w:proofErr w:type="spellEnd"/>
      <w:r>
        <w:rPr>
          <w:sz w:val="22"/>
          <w:szCs w:val="22"/>
        </w:rPr>
        <w:t xml:space="preserve"> Ю., Фомин В. Краткий музыкальный словарь для учащихся изд. «Ленинград» Музыка, </w:t>
      </w:r>
      <w:proofErr w:type="spellStart"/>
      <w:proofErr w:type="gramStart"/>
      <w:r>
        <w:rPr>
          <w:sz w:val="22"/>
          <w:szCs w:val="22"/>
        </w:rPr>
        <w:t>изд</w:t>
      </w:r>
      <w:proofErr w:type="spellEnd"/>
      <w:proofErr w:type="gramEnd"/>
      <w:r>
        <w:rPr>
          <w:sz w:val="22"/>
          <w:szCs w:val="22"/>
        </w:rPr>
        <w:t xml:space="preserve"> 11, дополненное 2010г. </w:t>
      </w:r>
    </w:p>
    <w:p w:rsidR="00570979" w:rsidRDefault="00570979" w:rsidP="00570979">
      <w:pPr>
        <w:pStyle w:val="Default"/>
        <w:spacing w:after="141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proofErr w:type="spellStart"/>
      <w:r>
        <w:rPr>
          <w:sz w:val="22"/>
          <w:szCs w:val="22"/>
        </w:rPr>
        <w:t>Газарян</w:t>
      </w:r>
      <w:proofErr w:type="spellEnd"/>
      <w:r>
        <w:rPr>
          <w:sz w:val="22"/>
          <w:szCs w:val="22"/>
        </w:rPr>
        <w:t xml:space="preserve"> С., В мире музыкальных инструментов. М.: «Просвещение». 3 изд., 2010 </w:t>
      </w:r>
    </w:p>
    <w:p w:rsidR="00570979" w:rsidRDefault="00570979" w:rsidP="00570979">
      <w:pPr>
        <w:pStyle w:val="Default"/>
        <w:spacing w:after="141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proofErr w:type="spellStart"/>
      <w:r>
        <w:rPr>
          <w:sz w:val="22"/>
          <w:szCs w:val="22"/>
        </w:rPr>
        <w:t>Куберский</w:t>
      </w:r>
      <w:proofErr w:type="spellEnd"/>
      <w:r>
        <w:rPr>
          <w:sz w:val="22"/>
          <w:szCs w:val="22"/>
        </w:rPr>
        <w:t xml:space="preserve"> И.Ю., Минина Е.В. – </w:t>
      </w:r>
      <w:proofErr w:type="spellStart"/>
      <w:r>
        <w:rPr>
          <w:sz w:val="22"/>
          <w:szCs w:val="22"/>
        </w:rPr>
        <w:t>Спб</w:t>
      </w:r>
      <w:proofErr w:type="spellEnd"/>
      <w:r>
        <w:rPr>
          <w:sz w:val="22"/>
          <w:szCs w:val="22"/>
        </w:rPr>
        <w:t xml:space="preserve">.: ООО «Диамант», 2010. – 576с., ил. – ( Книга в подарок) 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proofErr w:type="spellStart"/>
      <w:r>
        <w:rPr>
          <w:sz w:val="22"/>
          <w:szCs w:val="22"/>
        </w:rPr>
        <w:t>Самин</w:t>
      </w:r>
      <w:proofErr w:type="spellEnd"/>
      <w:r>
        <w:rPr>
          <w:sz w:val="22"/>
          <w:szCs w:val="22"/>
        </w:rPr>
        <w:t xml:space="preserve"> Д.К. – 100 великих композиторов. М.: «Вече», 2010 </w:t>
      </w:r>
    </w:p>
    <w:p w:rsidR="00570979" w:rsidRDefault="00570979" w:rsidP="00570979">
      <w:pPr>
        <w:pStyle w:val="Default"/>
        <w:rPr>
          <w:sz w:val="22"/>
          <w:szCs w:val="22"/>
        </w:rPr>
      </w:pP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Технические средства обучения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proofErr w:type="spellStart"/>
      <w:r>
        <w:rPr>
          <w:sz w:val="22"/>
          <w:szCs w:val="22"/>
        </w:rPr>
        <w:t>Аудиовоспроизводящая</w:t>
      </w:r>
      <w:proofErr w:type="spellEnd"/>
      <w:r>
        <w:rPr>
          <w:sz w:val="22"/>
          <w:szCs w:val="22"/>
        </w:rPr>
        <w:t xml:space="preserve"> аппаратура </w:t>
      </w:r>
    </w:p>
    <w:p w:rsidR="00570979" w:rsidRDefault="00570979" w:rsidP="00570979">
      <w:pPr>
        <w:pStyle w:val="Default"/>
        <w:rPr>
          <w:sz w:val="22"/>
          <w:szCs w:val="22"/>
        </w:rPr>
      </w:pP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Видеовоспроизводящая аппаратура </w:t>
      </w:r>
    </w:p>
    <w:p w:rsidR="00570979" w:rsidRDefault="00570979" w:rsidP="00570979">
      <w:pPr>
        <w:pStyle w:val="Default"/>
        <w:rPr>
          <w:sz w:val="22"/>
          <w:szCs w:val="22"/>
        </w:rPr>
      </w:pP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ИНТЕРНЕТ РЕСУРСЫ, М/МЕДИА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 Детские электронные книги и презентации - </w:t>
      </w:r>
      <w:r>
        <w:rPr>
          <w:b/>
          <w:bCs/>
          <w:i/>
          <w:iCs/>
          <w:sz w:val="22"/>
          <w:szCs w:val="22"/>
        </w:rPr>
        <w:t xml:space="preserve">http://viki.rdf.ru/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Единая коллекция - </w:t>
      </w:r>
      <w:r>
        <w:rPr>
          <w:b/>
          <w:bCs/>
          <w:i/>
          <w:iCs/>
          <w:sz w:val="22"/>
          <w:szCs w:val="22"/>
        </w:rPr>
        <w:t xml:space="preserve">http://collection.cross-edu.ru/catalog/rubr/f544b3b7-f1f4-5b76-f453- 552f31d9b164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3. Музыкальный класс. 000 «</w:t>
      </w:r>
      <w:proofErr w:type="spellStart"/>
      <w:r>
        <w:rPr>
          <w:sz w:val="22"/>
          <w:szCs w:val="22"/>
        </w:rPr>
        <w:t>Нью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Медиа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Дженерейшн</w:t>
      </w:r>
      <w:proofErr w:type="spellEnd"/>
      <w:r>
        <w:rPr>
          <w:sz w:val="22"/>
          <w:szCs w:val="22"/>
        </w:rPr>
        <w:t xml:space="preserve">».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spellStart"/>
      <w:r>
        <w:rPr>
          <w:sz w:val="22"/>
          <w:szCs w:val="22"/>
        </w:rPr>
        <w:t>Мультимедийная</w:t>
      </w:r>
      <w:proofErr w:type="spellEnd"/>
      <w:r>
        <w:rPr>
          <w:sz w:val="22"/>
          <w:szCs w:val="22"/>
        </w:rPr>
        <w:t xml:space="preserve"> программа «Шедевры музыки» издательства «Кирилл и </w:t>
      </w:r>
      <w:proofErr w:type="spellStart"/>
      <w:r>
        <w:rPr>
          <w:sz w:val="22"/>
          <w:szCs w:val="22"/>
        </w:rPr>
        <w:t>Мефодий</w:t>
      </w:r>
      <w:proofErr w:type="spellEnd"/>
      <w:r>
        <w:rPr>
          <w:sz w:val="22"/>
          <w:szCs w:val="22"/>
        </w:rPr>
        <w:t xml:space="preserve">»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proofErr w:type="spellStart"/>
      <w:r>
        <w:rPr>
          <w:sz w:val="22"/>
          <w:szCs w:val="22"/>
        </w:rPr>
        <w:t>Мультимедийная</w:t>
      </w:r>
      <w:proofErr w:type="spellEnd"/>
      <w:r>
        <w:rPr>
          <w:sz w:val="22"/>
          <w:szCs w:val="22"/>
        </w:rPr>
        <w:t xml:space="preserve"> программа «Энциклопедия классической музыки» «</w:t>
      </w:r>
      <w:proofErr w:type="spellStart"/>
      <w:r>
        <w:rPr>
          <w:sz w:val="22"/>
          <w:szCs w:val="22"/>
        </w:rPr>
        <w:t>Коминфо</w:t>
      </w:r>
      <w:proofErr w:type="spellEnd"/>
      <w:r>
        <w:rPr>
          <w:sz w:val="22"/>
          <w:szCs w:val="22"/>
        </w:rPr>
        <w:t xml:space="preserve">» </w:t>
      </w:r>
    </w:p>
    <w:p w:rsidR="00570979" w:rsidRP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proofErr w:type="spellStart"/>
      <w:r>
        <w:rPr>
          <w:sz w:val="22"/>
          <w:szCs w:val="22"/>
        </w:rPr>
        <w:t>Мультимедийная</w:t>
      </w:r>
      <w:proofErr w:type="spellEnd"/>
      <w:r>
        <w:rPr>
          <w:sz w:val="22"/>
          <w:szCs w:val="22"/>
        </w:rPr>
        <w:t xml:space="preserve"> программа «Соната» Лев Залесский и компания (ЗАО) «Три сестры» при издательской поддержке ЗАО «</w:t>
      </w:r>
      <w:proofErr w:type="spellStart"/>
      <w:r>
        <w:rPr>
          <w:sz w:val="22"/>
          <w:szCs w:val="22"/>
        </w:rPr>
        <w:t>ИстраСофт</w:t>
      </w:r>
      <w:proofErr w:type="spellEnd"/>
      <w:r>
        <w:rPr>
          <w:sz w:val="22"/>
          <w:szCs w:val="22"/>
        </w:rPr>
        <w:t xml:space="preserve">» и содействии Национального Фонда подготовки кадров (НФПК)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proofErr w:type="spellStart"/>
      <w:r>
        <w:rPr>
          <w:sz w:val="22"/>
          <w:szCs w:val="22"/>
        </w:rPr>
        <w:t>Мультимедийная</w:t>
      </w:r>
      <w:proofErr w:type="spellEnd"/>
      <w:r>
        <w:rPr>
          <w:sz w:val="22"/>
          <w:szCs w:val="22"/>
        </w:rPr>
        <w:t xml:space="preserve"> программа «Музыка. Ключи»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proofErr w:type="spellStart"/>
      <w:r>
        <w:rPr>
          <w:sz w:val="22"/>
          <w:szCs w:val="22"/>
        </w:rPr>
        <w:t>Мультимедийная</w:t>
      </w:r>
      <w:proofErr w:type="spellEnd"/>
      <w:r>
        <w:rPr>
          <w:sz w:val="22"/>
          <w:szCs w:val="22"/>
        </w:rPr>
        <w:t xml:space="preserve"> программа "Музыка в цифровом пространстве"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proofErr w:type="spellStart"/>
      <w:r>
        <w:rPr>
          <w:sz w:val="22"/>
          <w:szCs w:val="22"/>
        </w:rPr>
        <w:t>Мультимедийная</w:t>
      </w:r>
      <w:proofErr w:type="spellEnd"/>
      <w:r>
        <w:rPr>
          <w:sz w:val="22"/>
          <w:szCs w:val="22"/>
        </w:rPr>
        <w:t xml:space="preserve"> программа «Энциклопедия Кирилла и </w:t>
      </w:r>
      <w:proofErr w:type="spellStart"/>
      <w:r>
        <w:rPr>
          <w:sz w:val="22"/>
          <w:szCs w:val="22"/>
        </w:rPr>
        <w:t>Мефодия</w:t>
      </w:r>
      <w:proofErr w:type="spellEnd"/>
      <w:r>
        <w:rPr>
          <w:sz w:val="22"/>
          <w:szCs w:val="22"/>
        </w:rPr>
        <w:t xml:space="preserve"> 2009г.»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10.Мультимедийная программа «История музыкальных инструментов»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proofErr w:type="spellStart"/>
      <w:r>
        <w:rPr>
          <w:sz w:val="22"/>
          <w:szCs w:val="22"/>
        </w:rPr>
        <w:t>Мультимедийная</w:t>
      </w:r>
      <w:proofErr w:type="spellEnd"/>
      <w:r>
        <w:rPr>
          <w:sz w:val="22"/>
          <w:szCs w:val="22"/>
        </w:rPr>
        <w:t xml:space="preserve"> программа «Учимся понимать музыку»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12.Российский общеобразовательный портал - </w:t>
      </w:r>
      <w:r>
        <w:rPr>
          <w:b/>
          <w:bCs/>
          <w:i/>
          <w:iCs/>
          <w:sz w:val="22"/>
          <w:szCs w:val="22"/>
        </w:rPr>
        <w:t xml:space="preserve">http://music.edu.ru/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13. Уроки музыки 1-8 классы. </w:t>
      </w:r>
      <w:proofErr w:type="spellStart"/>
      <w:r>
        <w:rPr>
          <w:sz w:val="22"/>
          <w:szCs w:val="22"/>
        </w:rPr>
        <w:t>Мультимедийное</w:t>
      </w:r>
      <w:proofErr w:type="spellEnd"/>
      <w:r>
        <w:rPr>
          <w:sz w:val="22"/>
          <w:szCs w:val="22"/>
        </w:rPr>
        <w:t xml:space="preserve"> приложение к урокам ООО «Глобус» 2008 г.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14. Уроки музыки с дирижером Скрипкиным. Серия «</w:t>
      </w:r>
      <w:proofErr w:type="spellStart"/>
      <w:r>
        <w:rPr>
          <w:sz w:val="22"/>
          <w:szCs w:val="22"/>
        </w:rPr>
        <w:t>Развивашки</w:t>
      </w:r>
      <w:proofErr w:type="spellEnd"/>
      <w:r>
        <w:rPr>
          <w:sz w:val="22"/>
          <w:szCs w:val="22"/>
        </w:rPr>
        <w:t xml:space="preserve">». </w:t>
      </w:r>
      <w:proofErr w:type="spellStart"/>
      <w:r>
        <w:rPr>
          <w:sz w:val="22"/>
          <w:szCs w:val="22"/>
        </w:rPr>
        <w:t>Мультимедийный</w:t>
      </w:r>
      <w:proofErr w:type="spellEnd"/>
      <w:r>
        <w:rPr>
          <w:sz w:val="22"/>
          <w:szCs w:val="22"/>
        </w:rPr>
        <w:t xml:space="preserve"> диск (CD ROM) М.: ЗАО «Новый диск», 2008.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15. ФЦИОР Электронный образовательный ресурс (ЭОР) нового поколения (НП) 2008 г.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16. Энциклопедия Классической музыки «Интерактивный мир» 2002 г.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proofErr w:type="gramStart"/>
      <w:r>
        <w:rPr>
          <w:sz w:val="22"/>
          <w:szCs w:val="22"/>
        </w:rPr>
        <w:t xml:space="preserve">Электронный образовательный ресурс (ЭОР) нового поколения) </w:t>
      </w:r>
      <w:proofErr w:type="gramEnd"/>
    </w:p>
    <w:p w:rsidR="00570979" w:rsidRDefault="00570979" w:rsidP="00570979">
      <w:pPr>
        <w:pStyle w:val="Default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АННОТАЦИЯ К РАБОЧЕЙ ПРОГРАММЕ ПО МУЗЫКЕ 5-</w:t>
      </w:r>
      <w:r w:rsidRPr="00570979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 xml:space="preserve"> КЛАССЫ </w:t>
      </w:r>
    </w:p>
    <w:p w:rsidR="009B3955" w:rsidRDefault="009B3955" w:rsidP="00570979">
      <w:pPr>
        <w:pStyle w:val="Default"/>
        <w:rPr>
          <w:b/>
          <w:bCs/>
          <w:sz w:val="22"/>
          <w:szCs w:val="22"/>
          <w:lang w:val="en-US"/>
        </w:rPr>
      </w:pPr>
    </w:p>
    <w:p w:rsidR="009B3955" w:rsidRDefault="009B3955" w:rsidP="00570979">
      <w:pPr>
        <w:pStyle w:val="Default"/>
        <w:rPr>
          <w:b/>
          <w:bCs/>
          <w:sz w:val="22"/>
          <w:szCs w:val="22"/>
          <w:lang w:val="en-US"/>
        </w:rPr>
      </w:pPr>
    </w:p>
    <w:p w:rsidR="009B3955" w:rsidRDefault="009B3955" w:rsidP="00570979">
      <w:pPr>
        <w:pStyle w:val="Default"/>
        <w:rPr>
          <w:b/>
          <w:bCs/>
          <w:sz w:val="22"/>
          <w:szCs w:val="22"/>
          <w:lang w:val="en-US"/>
        </w:rPr>
      </w:pPr>
    </w:p>
    <w:p w:rsidR="009B3955" w:rsidRDefault="009B3955" w:rsidP="00570979">
      <w:pPr>
        <w:pStyle w:val="Default"/>
        <w:rPr>
          <w:b/>
          <w:bCs/>
          <w:sz w:val="22"/>
          <w:szCs w:val="22"/>
          <w:lang w:val="en-US"/>
        </w:rPr>
      </w:pPr>
    </w:p>
    <w:p w:rsidR="009B3955" w:rsidRDefault="009B3955" w:rsidP="00570979">
      <w:pPr>
        <w:pStyle w:val="Default"/>
        <w:rPr>
          <w:b/>
          <w:bCs/>
          <w:sz w:val="22"/>
          <w:szCs w:val="22"/>
          <w:lang w:val="en-US"/>
        </w:rPr>
      </w:pPr>
    </w:p>
    <w:p w:rsidR="009B3955" w:rsidRPr="009B3955" w:rsidRDefault="009B3955" w:rsidP="00570979">
      <w:pPr>
        <w:pStyle w:val="Default"/>
        <w:rPr>
          <w:sz w:val="22"/>
          <w:szCs w:val="22"/>
          <w:lang w:val="en-US"/>
        </w:rPr>
      </w:pP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Место предмета в учебном плане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Курс «Музыка» направлен на приобщение обучающихся к миру искусства, воспитание эмоциональной отзывчивости и культуры восприятия произведений искусства, на развитие художественных способностей и художественного вкуса, на формирование навыков и способов художественной деятельности. Настоящая рабочая программа учитывает возрастную специфику учащихся.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федеральном базисном учебном плане для общеобразовательных учреждений Российской Федерации на изучение предмета «Музыка» отводится: - 5- </w:t>
      </w:r>
      <w:r w:rsidRPr="00570979">
        <w:rPr>
          <w:sz w:val="22"/>
          <w:szCs w:val="22"/>
        </w:rPr>
        <w:t>8</w:t>
      </w:r>
      <w:r>
        <w:rPr>
          <w:sz w:val="22"/>
          <w:szCs w:val="22"/>
        </w:rPr>
        <w:t>классы- 1 час в неделю (общий объем 35 ч)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всего за курс 1</w:t>
      </w:r>
      <w:r w:rsidRPr="009B3955">
        <w:rPr>
          <w:sz w:val="22"/>
          <w:szCs w:val="22"/>
        </w:rPr>
        <w:t>40</w:t>
      </w:r>
      <w:r>
        <w:rPr>
          <w:sz w:val="22"/>
          <w:szCs w:val="22"/>
        </w:rPr>
        <w:t xml:space="preserve"> часов </w:t>
      </w:r>
      <w:r w:rsidRPr="009B3955">
        <w:rPr>
          <w:sz w:val="22"/>
          <w:szCs w:val="22"/>
        </w:rPr>
        <w:t>/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Программа ориентирована на усвоение обязательного минимума, соответствующего стандартам Министерства образования Российской Федерации.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Цель предмета « Музыка» в основной школе является воспитание у учащихся музыкальной культуры как части всей их духовной культуры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где возвышенное содержание музыкального искусства разворачивается перед детьми во всем богатстве его форм и жанров, художественных стилей и направлений. Формирование у школьников целостного представления о Российской и мировой музыкальной культуре. </w:t>
      </w:r>
    </w:p>
    <w:p w:rsidR="00570979" w:rsidRDefault="00570979" w:rsidP="00FC34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Задачи: 1. Раскрытие школьникам природы музыкального искусства как результата деятельности человека-творца.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 Формирование у учащихся представлений о роли и значении народной музыки в становлении композиторского творчества.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Развитие музыкального восприятия как эмоционально - интеллектуального творческого процесса - основы любой формы приобщения к искусству.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Освоение учащимися отличительных интонационных особенностей чувашской народной музыки, понимание общих черт с музыкой других народов через включение в разнообразную музыкальную деятельность.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Овладение интонационно-образным языком музыки на основе складывающегося опыта творческой деятельности и взаимосвязей между различными видами искусства.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Учебников, включенных в Федеральный перечень учебников, допущенных Министерством образования и науки Российской Федерации: </w:t>
      </w:r>
    </w:p>
    <w:p w:rsidR="00570979" w:rsidRDefault="00570979" w:rsidP="00570979">
      <w:pPr>
        <w:pStyle w:val="Defaul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Учебно-методическое и материально-технического обеспечение образовательного процесса </w:t>
      </w:r>
      <w:proofErr w:type="gramEnd"/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ИСПОЛЬЗОВАНИЕ МЕДИАРЕСУРСОВ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Шедевры музыки. «Кирилл и </w:t>
      </w:r>
      <w:proofErr w:type="spellStart"/>
      <w:r>
        <w:rPr>
          <w:sz w:val="23"/>
          <w:szCs w:val="23"/>
        </w:rPr>
        <w:t>Мефодий</w:t>
      </w:r>
      <w:proofErr w:type="spellEnd"/>
      <w:r>
        <w:rPr>
          <w:sz w:val="23"/>
          <w:szCs w:val="23"/>
        </w:rPr>
        <w:t xml:space="preserve">», 2001. ООО «Уральский электронный завод».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Энциклопедия классической музыки. Интерактивный мир. «</w:t>
      </w:r>
      <w:proofErr w:type="spellStart"/>
      <w:r>
        <w:rPr>
          <w:sz w:val="23"/>
          <w:szCs w:val="23"/>
        </w:rPr>
        <w:t>Коминфо</w:t>
      </w:r>
      <w:proofErr w:type="spellEnd"/>
      <w:r>
        <w:rPr>
          <w:sz w:val="23"/>
          <w:szCs w:val="23"/>
        </w:rPr>
        <w:t xml:space="preserve">», 2002.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Музыкальный словарь Римана. 7727 статей с иллюстрациями. «Си ЭТС», 2004.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Художественная энциклопедия зарубежного классического искусства. «</w:t>
      </w:r>
      <w:proofErr w:type="spellStart"/>
      <w:r>
        <w:rPr>
          <w:sz w:val="23"/>
          <w:szCs w:val="23"/>
        </w:rPr>
        <w:t>Коминфо</w:t>
      </w:r>
      <w:proofErr w:type="spellEnd"/>
      <w:r>
        <w:rPr>
          <w:sz w:val="23"/>
          <w:szCs w:val="23"/>
        </w:rPr>
        <w:t xml:space="preserve">», 1999.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 Эрмитаж. Искусство Западной Европы. Художественная энциклопедия. ЗАО «</w:t>
      </w:r>
      <w:proofErr w:type="spellStart"/>
      <w:r>
        <w:rPr>
          <w:sz w:val="23"/>
          <w:szCs w:val="23"/>
        </w:rPr>
        <w:t>Интерсофт</w:t>
      </w:r>
      <w:proofErr w:type="spellEnd"/>
      <w:r>
        <w:rPr>
          <w:sz w:val="23"/>
          <w:szCs w:val="23"/>
        </w:rPr>
        <w:t xml:space="preserve">, 1998. </w:t>
      </w:r>
    </w:p>
    <w:p w:rsidR="00570979" w:rsidRDefault="00570979" w:rsidP="00570979">
      <w:pPr>
        <w:pStyle w:val="Default"/>
        <w:rPr>
          <w:sz w:val="23"/>
          <w:szCs w:val="23"/>
        </w:rPr>
      </w:pP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УЧЕБНО-МЕТОДИЧЕСКИЙ КОМПЛЕКТ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Музыка. 5 класс: Учебник для общеобразовательных учреждений / Т.И. </w:t>
      </w:r>
      <w:proofErr w:type="spellStart"/>
      <w:r>
        <w:rPr>
          <w:sz w:val="23"/>
          <w:szCs w:val="23"/>
        </w:rPr>
        <w:t>Науменко</w:t>
      </w:r>
      <w:proofErr w:type="spellEnd"/>
      <w:r>
        <w:rPr>
          <w:sz w:val="23"/>
          <w:szCs w:val="23"/>
        </w:rPr>
        <w:t xml:space="preserve">, В.В. </w:t>
      </w:r>
      <w:proofErr w:type="spellStart"/>
      <w:r>
        <w:rPr>
          <w:sz w:val="23"/>
          <w:szCs w:val="23"/>
        </w:rPr>
        <w:t>Алеев</w:t>
      </w:r>
      <w:proofErr w:type="spellEnd"/>
      <w:r>
        <w:rPr>
          <w:sz w:val="23"/>
          <w:szCs w:val="23"/>
        </w:rPr>
        <w:t xml:space="preserve">. – 5-е изд., </w:t>
      </w:r>
      <w:proofErr w:type="spellStart"/>
      <w:r>
        <w:rPr>
          <w:sz w:val="23"/>
          <w:szCs w:val="23"/>
        </w:rPr>
        <w:t>перераб</w:t>
      </w:r>
      <w:proofErr w:type="spellEnd"/>
      <w:r>
        <w:rPr>
          <w:sz w:val="23"/>
          <w:szCs w:val="23"/>
        </w:rPr>
        <w:t xml:space="preserve">. – М.: Дрофа, 2013г.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Музыка. 5 класс. Нотная хрестоматия и методические рекомендации для учителя: учебно-методическое пособие /Т.И. </w:t>
      </w:r>
      <w:proofErr w:type="spellStart"/>
      <w:r>
        <w:rPr>
          <w:sz w:val="23"/>
          <w:szCs w:val="23"/>
        </w:rPr>
        <w:t>Науменко</w:t>
      </w:r>
      <w:proofErr w:type="spellEnd"/>
      <w:r>
        <w:rPr>
          <w:sz w:val="23"/>
          <w:szCs w:val="23"/>
        </w:rPr>
        <w:t xml:space="preserve">, В.В. </w:t>
      </w:r>
      <w:proofErr w:type="spellStart"/>
      <w:r>
        <w:rPr>
          <w:sz w:val="23"/>
          <w:szCs w:val="23"/>
        </w:rPr>
        <w:t>Алеев</w:t>
      </w:r>
      <w:proofErr w:type="spellEnd"/>
      <w:r>
        <w:rPr>
          <w:sz w:val="23"/>
          <w:szCs w:val="23"/>
        </w:rPr>
        <w:t>. – 5-е изд., стереотип. – М.: Дрофа, 2013г.CD - дисках</w:t>
      </w:r>
      <w:proofErr w:type="gramStart"/>
      <w:r>
        <w:rPr>
          <w:sz w:val="23"/>
          <w:szCs w:val="23"/>
        </w:rPr>
        <w:t xml:space="preserve"> )</w:t>
      </w:r>
      <w:proofErr w:type="gramEnd"/>
      <w:r>
        <w:rPr>
          <w:sz w:val="23"/>
          <w:szCs w:val="23"/>
        </w:rPr>
        <w:t xml:space="preserve">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Музыка. 6 класс: Учебник для общеобразовательных учреждений / Т.И. </w:t>
      </w:r>
      <w:proofErr w:type="spellStart"/>
      <w:r>
        <w:rPr>
          <w:sz w:val="23"/>
          <w:szCs w:val="23"/>
        </w:rPr>
        <w:t>Науменко</w:t>
      </w:r>
      <w:proofErr w:type="spellEnd"/>
      <w:r>
        <w:rPr>
          <w:sz w:val="23"/>
          <w:szCs w:val="23"/>
        </w:rPr>
        <w:t xml:space="preserve">, В.В. </w:t>
      </w:r>
      <w:proofErr w:type="spellStart"/>
      <w:r>
        <w:rPr>
          <w:sz w:val="23"/>
          <w:szCs w:val="23"/>
        </w:rPr>
        <w:t>Алеев</w:t>
      </w:r>
      <w:proofErr w:type="spellEnd"/>
      <w:r>
        <w:rPr>
          <w:sz w:val="23"/>
          <w:szCs w:val="23"/>
        </w:rPr>
        <w:t xml:space="preserve">. – 5-е изд., </w:t>
      </w:r>
      <w:proofErr w:type="spellStart"/>
      <w:r>
        <w:rPr>
          <w:sz w:val="23"/>
          <w:szCs w:val="23"/>
        </w:rPr>
        <w:t>перераб</w:t>
      </w:r>
      <w:proofErr w:type="spellEnd"/>
      <w:r>
        <w:rPr>
          <w:sz w:val="23"/>
          <w:szCs w:val="23"/>
        </w:rPr>
        <w:t xml:space="preserve">. – М.: Дрофа, 2005г.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Музыка. 6 класс. Нотная хрестоматия и методические рекомендации для учителя: учебно-методическое пособие /Т.И. </w:t>
      </w:r>
      <w:proofErr w:type="spellStart"/>
      <w:r>
        <w:rPr>
          <w:sz w:val="23"/>
          <w:szCs w:val="23"/>
        </w:rPr>
        <w:t>Науменко</w:t>
      </w:r>
      <w:proofErr w:type="spellEnd"/>
      <w:r>
        <w:rPr>
          <w:sz w:val="23"/>
          <w:szCs w:val="23"/>
        </w:rPr>
        <w:t xml:space="preserve">, В.В. </w:t>
      </w:r>
      <w:proofErr w:type="spellStart"/>
      <w:r>
        <w:rPr>
          <w:sz w:val="23"/>
          <w:szCs w:val="23"/>
        </w:rPr>
        <w:t>Алеев</w:t>
      </w:r>
      <w:proofErr w:type="spellEnd"/>
      <w:r>
        <w:rPr>
          <w:sz w:val="23"/>
          <w:szCs w:val="23"/>
        </w:rPr>
        <w:t>. – 5-е изд., стереотип. – М.: Дрофа, 2013г.CD - дисках</w:t>
      </w:r>
      <w:proofErr w:type="gramStart"/>
      <w:r>
        <w:rPr>
          <w:sz w:val="23"/>
          <w:szCs w:val="23"/>
        </w:rPr>
        <w:t xml:space="preserve"> )</w:t>
      </w:r>
      <w:proofErr w:type="gramEnd"/>
      <w:r>
        <w:rPr>
          <w:sz w:val="23"/>
          <w:szCs w:val="23"/>
        </w:rPr>
        <w:t xml:space="preserve"> </w:t>
      </w:r>
    </w:p>
    <w:p w:rsidR="00570979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Музыка, 7 класс: Учебник для общеобразовательных учреждений / Т.И. </w:t>
      </w:r>
      <w:proofErr w:type="spellStart"/>
      <w:r>
        <w:rPr>
          <w:sz w:val="23"/>
          <w:szCs w:val="23"/>
        </w:rPr>
        <w:t>Науменко</w:t>
      </w:r>
      <w:proofErr w:type="spellEnd"/>
      <w:r>
        <w:rPr>
          <w:sz w:val="23"/>
          <w:szCs w:val="23"/>
        </w:rPr>
        <w:t xml:space="preserve">, В.В. </w:t>
      </w:r>
      <w:proofErr w:type="spellStart"/>
      <w:r>
        <w:rPr>
          <w:sz w:val="23"/>
          <w:szCs w:val="23"/>
        </w:rPr>
        <w:t>Алеев</w:t>
      </w:r>
      <w:proofErr w:type="spellEnd"/>
      <w:r>
        <w:rPr>
          <w:sz w:val="23"/>
          <w:szCs w:val="23"/>
        </w:rPr>
        <w:t xml:space="preserve">. – 5-е изд., </w:t>
      </w:r>
      <w:proofErr w:type="spellStart"/>
      <w:r>
        <w:rPr>
          <w:sz w:val="23"/>
          <w:szCs w:val="23"/>
        </w:rPr>
        <w:t>перераб</w:t>
      </w:r>
      <w:proofErr w:type="spellEnd"/>
      <w:r>
        <w:rPr>
          <w:sz w:val="23"/>
          <w:szCs w:val="23"/>
        </w:rPr>
        <w:t xml:space="preserve">. – М.: Дрофа, 2013г.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Музыка. Дневник музыкальных наблюдений. 7 класс / Т.И. </w:t>
      </w:r>
      <w:proofErr w:type="spellStart"/>
      <w:r>
        <w:rPr>
          <w:sz w:val="23"/>
          <w:szCs w:val="23"/>
        </w:rPr>
        <w:t>Науменко</w:t>
      </w:r>
      <w:proofErr w:type="spellEnd"/>
      <w:r>
        <w:rPr>
          <w:sz w:val="23"/>
          <w:szCs w:val="23"/>
        </w:rPr>
        <w:t xml:space="preserve">, В.В. </w:t>
      </w:r>
      <w:proofErr w:type="spellStart"/>
      <w:r>
        <w:rPr>
          <w:sz w:val="23"/>
          <w:szCs w:val="23"/>
        </w:rPr>
        <w:t>Алеев</w:t>
      </w:r>
      <w:proofErr w:type="spellEnd"/>
      <w:r>
        <w:rPr>
          <w:sz w:val="23"/>
          <w:szCs w:val="23"/>
        </w:rPr>
        <w:t xml:space="preserve">. – 7-е изд., стереотип. – М.: Дрофа, 2013г. </w:t>
      </w:r>
    </w:p>
    <w:p w:rsidR="00570979" w:rsidRDefault="00570979" w:rsidP="00570979">
      <w:pPr>
        <w:pStyle w:val="Default"/>
        <w:rPr>
          <w:sz w:val="23"/>
          <w:szCs w:val="23"/>
        </w:rPr>
      </w:pP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Музыка, 7 класс. Нотная хрестоматия и методические рекомендации для учителя: </w:t>
      </w:r>
      <w:proofErr w:type="spellStart"/>
      <w:r>
        <w:rPr>
          <w:sz w:val="23"/>
          <w:szCs w:val="23"/>
        </w:rPr>
        <w:t>учебн</w:t>
      </w:r>
      <w:proofErr w:type="gramStart"/>
      <w:r>
        <w:rPr>
          <w:sz w:val="23"/>
          <w:szCs w:val="23"/>
        </w:rPr>
        <w:t>о</w:t>
      </w:r>
      <w:proofErr w:type="spellEnd"/>
      <w:r>
        <w:rPr>
          <w:sz w:val="23"/>
          <w:szCs w:val="23"/>
        </w:rPr>
        <w:t>-</w:t>
      </w:r>
      <w:proofErr w:type="gramEnd"/>
      <w:r>
        <w:rPr>
          <w:sz w:val="23"/>
          <w:szCs w:val="23"/>
        </w:rPr>
        <w:t xml:space="preserve"> методическое пособие /Т.И. </w:t>
      </w:r>
      <w:proofErr w:type="spellStart"/>
      <w:r>
        <w:rPr>
          <w:sz w:val="23"/>
          <w:szCs w:val="23"/>
        </w:rPr>
        <w:t>Науменко</w:t>
      </w:r>
      <w:proofErr w:type="spellEnd"/>
      <w:r>
        <w:rPr>
          <w:sz w:val="23"/>
          <w:szCs w:val="23"/>
        </w:rPr>
        <w:t xml:space="preserve">, В.В. </w:t>
      </w:r>
      <w:proofErr w:type="spellStart"/>
      <w:r>
        <w:rPr>
          <w:sz w:val="23"/>
          <w:szCs w:val="23"/>
        </w:rPr>
        <w:t>Алеев</w:t>
      </w:r>
      <w:proofErr w:type="spellEnd"/>
      <w:r>
        <w:rPr>
          <w:sz w:val="23"/>
          <w:szCs w:val="23"/>
        </w:rPr>
        <w:t xml:space="preserve">. – 5-е изд., стереотип. – </w:t>
      </w:r>
      <w:proofErr w:type="gramStart"/>
      <w:r>
        <w:rPr>
          <w:sz w:val="23"/>
          <w:szCs w:val="23"/>
        </w:rPr>
        <w:t xml:space="preserve">М.: Дрофа, 2013г.CD - дисках) </w:t>
      </w:r>
      <w:r>
        <w:rPr>
          <w:sz w:val="22"/>
          <w:szCs w:val="22"/>
        </w:rPr>
        <w:t xml:space="preserve">– </w:t>
      </w:r>
      <w:proofErr w:type="gramEnd"/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Музыка: учебник для 8 класса, авторы Т. И. </w:t>
      </w:r>
      <w:proofErr w:type="spellStart"/>
      <w:r>
        <w:rPr>
          <w:sz w:val="22"/>
          <w:szCs w:val="22"/>
        </w:rPr>
        <w:t>Науменко</w:t>
      </w:r>
      <w:proofErr w:type="spellEnd"/>
      <w:r>
        <w:rPr>
          <w:sz w:val="22"/>
          <w:szCs w:val="22"/>
        </w:rPr>
        <w:t xml:space="preserve">, В.В.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. – М.: Дрофа, 2013 </w:t>
      </w:r>
    </w:p>
    <w:p w:rsidR="00570979" w:rsidRDefault="00570979" w:rsidP="005709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Музыка: учебник для 9класса, авторы Т. И. </w:t>
      </w:r>
      <w:proofErr w:type="spellStart"/>
      <w:r>
        <w:rPr>
          <w:sz w:val="22"/>
          <w:szCs w:val="22"/>
        </w:rPr>
        <w:t>Науменко</w:t>
      </w:r>
      <w:proofErr w:type="spellEnd"/>
      <w:r>
        <w:rPr>
          <w:sz w:val="22"/>
          <w:szCs w:val="22"/>
        </w:rPr>
        <w:t xml:space="preserve">, В.В. </w:t>
      </w:r>
      <w:proofErr w:type="spellStart"/>
      <w:r>
        <w:rPr>
          <w:sz w:val="22"/>
          <w:szCs w:val="22"/>
        </w:rPr>
        <w:t>Алеев</w:t>
      </w:r>
      <w:proofErr w:type="spellEnd"/>
      <w:r>
        <w:rPr>
          <w:sz w:val="22"/>
          <w:szCs w:val="22"/>
        </w:rPr>
        <w:t xml:space="preserve">. – М.: Дрофа, 2013 </w:t>
      </w:r>
    </w:p>
    <w:p w:rsidR="00570979" w:rsidRDefault="00570979" w:rsidP="00FC34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b/>
          <w:bCs/>
          <w:sz w:val="23"/>
          <w:szCs w:val="23"/>
        </w:rPr>
        <w:t xml:space="preserve">ДОПОЛНИТЕЛЬНАЯ ЛИТЕРАТУРА ДЛЯ </w:t>
      </w:r>
      <w:proofErr w:type="gramStart"/>
      <w:r>
        <w:rPr>
          <w:b/>
          <w:bCs/>
          <w:sz w:val="23"/>
          <w:szCs w:val="23"/>
        </w:rPr>
        <w:t>ОБУЧАЮЩИХСЯ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570979" w:rsidRDefault="00570979" w:rsidP="0057097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Владимиров В.Н., Лагутин А.И. Музыкальная литература. М.: Музыка, 1984. </w:t>
      </w:r>
    </w:p>
    <w:p w:rsidR="00570979" w:rsidRDefault="00570979" w:rsidP="0057097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Куберский</w:t>
      </w:r>
      <w:proofErr w:type="spellEnd"/>
      <w:r>
        <w:rPr>
          <w:sz w:val="23"/>
          <w:szCs w:val="23"/>
        </w:rPr>
        <w:t xml:space="preserve"> И.Ю., Минина Е.В. Энциклопедия для юных музыкантов. – СПб: ТОО «Диамант», ООО «Золотой век», 1996. </w:t>
      </w:r>
    </w:p>
    <w:p w:rsidR="00570979" w:rsidRDefault="00570979" w:rsidP="0057097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Музыка. Большой энциклопедический словарь /Гл. ред. Г. В. Келдыш. – М.: НИ «Большая Российская энциклопедия», 1998. </w:t>
      </w:r>
    </w:p>
    <w:p w:rsidR="00570979" w:rsidRDefault="00570979" w:rsidP="0057097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4. Прохорова И.А. Зарубежная музыкальная литература. – М.: Музыка, 1972. </w:t>
      </w:r>
    </w:p>
    <w:p w:rsidR="00570979" w:rsidRDefault="00570979" w:rsidP="0057097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Прохорова И.А. Советская музыкальная литература. – М.: Музыка, 1972. </w:t>
      </w:r>
    </w:p>
    <w:p w:rsidR="00570979" w:rsidRDefault="00570979" w:rsidP="0057097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Саймон</w:t>
      </w:r>
      <w:proofErr w:type="spellEnd"/>
      <w:r>
        <w:rPr>
          <w:sz w:val="23"/>
          <w:szCs w:val="23"/>
        </w:rPr>
        <w:t xml:space="preserve"> Генри У. Сто великих опер и их сюжеты / Пер. с англ. </w:t>
      </w:r>
    </w:p>
    <w:p w:rsidR="00570979" w:rsidRDefault="00570979" w:rsidP="0057097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Майкапара</w:t>
      </w:r>
      <w:proofErr w:type="spellEnd"/>
      <w:r>
        <w:rPr>
          <w:sz w:val="23"/>
          <w:szCs w:val="23"/>
        </w:rPr>
        <w:t xml:space="preserve">; А. </w:t>
      </w:r>
      <w:proofErr w:type="spellStart"/>
      <w:r>
        <w:rPr>
          <w:sz w:val="23"/>
          <w:szCs w:val="23"/>
        </w:rPr>
        <w:t>Майкапар</w:t>
      </w:r>
      <w:proofErr w:type="spellEnd"/>
      <w:r>
        <w:rPr>
          <w:sz w:val="23"/>
          <w:szCs w:val="23"/>
        </w:rPr>
        <w:t xml:space="preserve">. Шедевры русской оперы. – М.: КРОН-ПРЕСС, 1998. </w:t>
      </w:r>
    </w:p>
    <w:p w:rsidR="00570979" w:rsidRDefault="00570979" w:rsidP="0057097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Саминг</w:t>
      </w:r>
      <w:proofErr w:type="spellEnd"/>
      <w:r>
        <w:rPr>
          <w:sz w:val="23"/>
          <w:szCs w:val="23"/>
        </w:rPr>
        <w:t xml:space="preserve"> Д.К. 100 великих композиторов. – М.: Вече, 1999.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proofErr w:type="spellStart"/>
      <w:r>
        <w:rPr>
          <w:sz w:val="23"/>
          <w:szCs w:val="23"/>
        </w:rPr>
        <w:t>Финкельштейн</w:t>
      </w:r>
      <w:proofErr w:type="spellEnd"/>
      <w:r>
        <w:rPr>
          <w:sz w:val="23"/>
          <w:szCs w:val="23"/>
        </w:rPr>
        <w:t xml:space="preserve"> Э.И. Музыка от А до Я. – СПб: Композитор, 1997. </w:t>
      </w:r>
    </w:p>
    <w:p w:rsidR="00570979" w:rsidRDefault="00570979" w:rsidP="00570979">
      <w:pPr>
        <w:pStyle w:val="Default"/>
        <w:rPr>
          <w:sz w:val="23"/>
          <w:szCs w:val="23"/>
        </w:rPr>
      </w:pP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ДОПОЛНИТЕЛЬНАЯ ЛИТЕРАТУРА ДЛЯ УЧИТЕЛЯ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Абдуллин Э.Б. Теория музыкального образования. – М.: Издательский центр «Академия», 2004.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Алеев</w:t>
      </w:r>
      <w:proofErr w:type="spellEnd"/>
      <w:r>
        <w:rPr>
          <w:sz w:val="23"/>
          <w:szCs w:val="23"/>
        </w:rPr>
        <w:t xml:space="preserve"> В.В, Т.И. </w:t>
      </w:r>
      <w:proofErr w:type="spellStart"/>
      <w:r>
        <w:rPr>
          <w:sz w:val="23"/>
          <w:szCs w:val="23"/>
        </w:rPr>
        <w:t>Науменко</w:t>
      </w:r>
      <w:proofErr w:type="spellEnd"/>
      <w:r>
        <w:rPr>
          <w:sz w:val="23"/>
          <w:szCs w:val="23"/>
        </w:rPr>
        <w:t xml:space="preserve">, Т.Н. </w:t>
      </w:r>
      <w:proofErr w:type="spellStart"/>
      <w:r>
        <w:rPr>
          <w:sz w:val="23"/>
          <w:szCs w:val="23"/>
        </w:rPr>
        <w:t>Кичак</w:t>
      </w:r>
      <w:proofErr w:type="spellEnd"/>
      <w:r>
        <w:rPr>
          <w:sz w:val="23"/>
          <w:szCs w:val="23"/>
        </w:rPr>
        <w:t xml:space="preserve">. Музыка. 1-4 </w:t>
      </w:r>
      <w:proofErr w:type="spellStart"/>
      <w:r>
        <w:rPr>
          <w:sz w:val="23"/>
          <w:szCs w:val="23"/>
        </w:rPr>
        <w:t>кл</w:t>
      </w:r>
      <w:proofErr w:type="spellEnd"/>
      <w:r>
        <w:rPr>
          <w:sz w:val="23"/>
          <w:szCs w:val="23"/>
        </w:rPr>
        <w:t xml:space="preserve">., 5-8.: программы для общеобразовательных учреждений. 5-е изд., стереотип. – М.: Дрофа, 2007.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Алиев Ю.Б. Настольная книга школьного учителя-музыканта. – М.: Гуманитарный издательский Центр ВЛАДОС, 2000.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Алиев Ю.Б. Пение на уроках музыки. - М.: Издательство ВЛАДОС-ПРЕСС, 2005.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Владимиров В.Н., Лагутин А.И. Музыкальная литература. М.: Музыка, 1984.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Гульянц</w:t>
      </w:r>
      <w:proofErr w:type="spellEnd"/>
      <w:r>
        <w:rPr>
          <w:sz w:val="23"/>
          <w:szCs w:val="23"/>
        </w:rPr>
        <w:t xml:space="preserve"> Е.И. Детям о музыке: М.: «Аквариум», 1996.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Дмитриева Л.Г., </w:t>
      </w:r>
      <w:proofErr w:type="spellStart"/>
      <w:r>
        <w:rPr>
          <w:sz w:val="23"/>
          <w:szCs w:val="23"/>
        </w:rPr>
        <w:t>Черноиваненко</w:t>
      </w:r>
      <w:proofErr w:type="spellEnd"/>
      <w:r>
        <w:rPr>
          <w:sz w:val="23"/>
          <w:szCs w:val="23"/>
        </w:rPr>
        <w:t xml:space="preserve"> Н.М. Методика музыкального воспитания в школе. – М.: Издательский центр «Академия», 2000.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Клёнов А. Там, где музыка живёт. М.: Педагогика, 1985.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proofErr w:type="spellStart"/>
      <w:r>
        <w:rPr>
          <w:sz w:val="23"/>
          <w:szCs w:val="23"/>
        </w:rPr>
        <w:t>Куберский</w:t>
      </w:r>
      <w:proofErr w:type="spellEnd"/>
      <w:r>
        <w:rPr>
          <w:sz w:val="23"/>
          <w:szCs w:val="23"/>
        </w:rPr>
        <w:t xml:space="preserve"> И.Ю., Минина Е.В. Энциклопедия для юных музыкантов. – СПб: ТОО «Диамант», ООО «Золотой век», 1996.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proofErr w:type="gramStart"/>
      <w:r>
        <w:rPr>
          <w:sz w:val="23"/>
          <w:szCs w:val="23"/>
        </w:rPr>
        <w:t>Могилевская</w:t>
      </w:r>
      <w:proofErr w:type="gramEnd"/>
      <w:r>
        <w:rPr>
          <w:sz w:val="23"/>
          <w:szCs w:val="23"/>
        </w:rPr>
        <w:t xml:space="preserve"> С. У лиры семь струн: Научно-художественная </w:t>
      </w:r>
      <w:proofErr w:type="spellStart"/>
      <w:r>
        <w:rPr>
          <w:sz w:val="23"/>
          <w:szCs w:val="23"/>
        </w:rPr>
        <w:t>лит-ра</w:t>
      </w:r>
      <w:proofErr w:type="spellEnd"/>
      <w:r>
        <w:rPr>
          <w:sz w:val="23"/>
          <w:szCs w:val="23"/>
        </w:rPr>
        <w:t xml:space="preserve"> / художник Н. Мищенко. </w:t>
      </w:r>
      <w:proofErr w:type="gramStart"/>
      <w:r>
        <w:rPr>
          <w:sz w:val="23"/>
          <w:szCs w:val="23"/>
        </w:rPr>
        <w:t>–М</w:t>
      </w:r>
      <w:proofErr w:type="gramEnd"/>
      <w:r>
        <w:rPr>
          <w:sz w:val="23"/>
          <w:szCs w:val="23"/>
        </w:rPr>
        <w:t xml:space="preserve">.: Дет. лит., 1981.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Музыка. Большой энциклопедический словарь /Гл. ред. Г. В. Келдыш. – М.: НИ «Большая Российская энциклопедия», 1998.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Музыка. Изобразительное искусство. Мировая художественная культура. Содержание образования: Сборник нормативно-правовых документов и методических материалов. – М.: </w:t>
      </w:r>
      <w:proofErr w:type="spellStart"/>
      <w:r>
        <w:rPr>
          <w:sz w:val="23"/>
          <w:szCs w:val="23"/>
        </w:rPr>
        <w:t>Вентана-Граф</w:t>
      </w:r>
      <w:proofErr w:type="spellEnd"/>
      <w:r>
        <w:rPr>
          <w:sz w:val="23"/>
          <w:szCs w:val="23"/>
        </w:rPr>
        <w:t xml:space="preserve">, 2008.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Прохорова И.А. Зарубежная музыкальная литература. – М.: Музыка, 1972.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Прохорова И.А. Советская музыкальная литература. – М.: Музыка, 1972.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</w:t>
      </w:r>
      <w:proofErr w:type="spellStart"/>
      <w:r>
        <w:rPr>
          <w:sz w:val="23"/>
          <w:szCs w:val="23"/>
        </w:rPr>
        <w:t>Саймон</w:t>
      </w:r>
      <w:proofErr w:type="spellEnd"/>
      <w:r>
        <w:rPr>
          <w:sz w:val="23"/>
          <w:szCs w:val="23"/>
        </w:rPr>
        <w:t xml:space="preserve"> Генри У. Сто великих опер и их сюжеты / Пер. с англ. А. </w:t>
      </w:r>
      <w:proofErr w:type="spellStart"/>
      <w:r>
        <w:rPr>
          <w:sz w:val="23"/>
          <w:szCs w:val="23"/>
        </w:rPr>
        <w:t>Майкапара</w:t>
      </w:r>
      <w:proofErr w:type="spellEnd"/>
      <w:r>
        <w:rPr>
          <w:sz w:val="23"/>
          <w:szCs w:val="23"/>
        </w:rPr>
        <w:t xml:space="preserve">; А. </w:t>
      </w:r>
      <w:proofErr w:type="spellStart"/>
      <w:r>
        <w:rPr>
          <w:sz w:val="23"/>
          <w:szCs w:val="23"/>
        </w:rPr>
        <w:t>Майкапар</w:t>
      </w:r>
      <w:proofErr w:type="spellEnd"/>
      <w:r>
        <w:rPr>
          <w:sz w:val="23"/>
          <w:szCs w:val="23"/>
        </w:rPr>
        <w:t xml:space="preserve">. Шедевры русской оперы. – М.: КРОН-ПРЕСС, 1998.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</w:t>
      </w:r>
      <w:proofErr w:type="spellStart"/>
      <w:r>
        <w:rPr>
          <w:sz w:val="23"/>
          <w:szCs w:val="23"/>
        </w:rPr>
        <w:t>Саминг</w:t>
      </w:r>
      <w:proofErr w:type="spellEnd"/>
      <w:r>
        <w:rPr>
          <w:sz w:val="23"/>
          <w:szCs w:val="23"/>
        </w:rPr>
        <w:t xml:space="preserve"> Д.К. 100 великих композиторов. – М.: Вече, 1999.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</w:t>
      </w:r>
      <w:proofErr w:type="spellStart"/>
      <w:r>
        <w:rPr>
          <w:sz w:val="23"/>
          <w:szCs w:val="23"/>
        </w:rPr>
        <w:t>Финкельштейн</w:t>
      </w:r>
      <w:proofErr w:type="spellEnd"/>
      <w:r>
        <w:rPr>
          <w:sz w:val="23"/>
          <w:szCs w:val="23"/>
        </w:rPr>
        <w:t xml:space="preserve"> Э.И. Музыка от А до Я. – СПб: Композитор, 1997. </w:t>
      </w:r>
    </w:p>
    <w:p w:rsidR="00570979" w:rsidRDefault="00570979" w:rsidP="005709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18.Цыпин Г.М. Психология музыкальной деятельности: теория и практика. – М.: Издательский центр «Академия», 2003. </w:t>
      </w:r>
    </w:p>
    <w:p w:rsidR="009B3955" w:rsidRDefault="00570979" w:rsidP="00570979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19. Школяр Л.В. Музыкальное образование в школе. – М.: Издательский центр «Академия», 2001.</w:t>
      </w:r>
    </w:p>
    <w:p w:rsid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  <w:lang w:val="en-US"/>
        </w:rPr>
      </w:pPr>
    </w:p>
    <w:p w:rsid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  <w:lang w:val="en-US"/>
        </w:rPr>
      </w:pPr>
    </w:p>
    <w:p w:rsid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  <w:lang w:val="en-US"/>
        </w:rPr>
      </w:pPr>
    </w:p>
    <w:p w:rsid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  <w:lang w:val="en-US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  <w:r w:rsidRPr="009B3955"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Аннотация к рабочей программе по ИЗО</w:t>
      </w:r>
      <w:r w:rsidRPr="009B3955">
        <w:rPr>
          <w:rFonts w:cs="Times New Roman,Bold"/>
          <w:b/>
          <w:bCs/>
          <w:sz w:val="24"/>
          <w:szCs w:val="24"/>
        </w:rPr>
        <w:t xml:space="preserve"> </w:t>
      </w:r>
      <w:r w:rsidRPr="009B3955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9B3955">
        <w:rPr>
          <w:rFonts w:ascii="Times New Roman,Bold" w:hAnsi="Times New Roman,Bold" w:cs="Times New Roman,Bold"/>
          <w:b/>
          <w:bCs/>
          <w:sz w:val="24"/>
          <w:szCs w:val="24"/>
        </w:rPr>
        <w:t>– 7 класс.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,Bold" w:hAnsi="Times New Roman,Bold" w:cs="Times New Roman,Bold"/>
          <w:b/>
          <w:bCs/>
          <w:sz w:val="24"/>
          <w:szCs w:val="24"/>
        </w:rPr>
        <w:t>1. Место учебного предмета в структуре основной образовательной</w:t>
      </w:r>
      <w:r w:rsidRPr="009B3955">
        <w:rPr>
          <w:rFonts w:cs="Times New Roman,Bold"/>
          <w:b/>
          <w:bCs/>
          <w:sz w:val="24"/>
          <w:szCs w:val="24"/>
        </w:rPr>
        <w:t xml:space="preserve"> </w:t>
      </w:r>
      <w:r w:rsidRPr="009B3955">
        <w:rPr>
          <w:rFonts w:ascii="Times New Roman,Bold" w:hAnsi="Times New Roman,Bold" w:cs="Times New Roman,Bold"/>
          <w:b/>
          <w:bCs/>
          <w:sz w:val="24"/>
          <w:szCs w:val="24"/>
        </w:rPr>
        <w:t>программы школы</w:t>
      </w:r>
      <w:r w:rsidRPr="009B3955">
        <w:rPr>
          <w:rFonts w:ascii="Times New Roman" w:hAnsi="Times New Roman" w:cs="Times New Roman"/>
          <w:sz w:val="24"/>
          <w:szCs w:val="24"/>
        </w:rPr>
        <w:t>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B3955">
        <w:rPr>
          <w:rFonts w:ascii="Times New Roman,Bold" w:hAnsi="Times New Roman,Bold" w:cs="Times New Roman,Bold"/>
          <w:b/>
          <w:bCs/>
          <w:sz w:val="24"/>
          <w:szCs w:val="24"/>
        </w:rPr>
        <w:t>2. Цель изучения учебного предмета.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Данная рабочая программа имеет направление на достижение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целей при обучении в основной школе: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-творческих способностей учащихся,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образного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ассоциативного мышления, фантазии, зрительно-образной памяти,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эмоционально-эстетического восприятия действительности;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декоративно-прикладного искусства, архитектуры и дизайна;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-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практического освоения окружающего мира; о выразительных средствах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социальных функциях живописи, графики,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декоративно-прикладного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искусства, скульптуры, дизайна, архитектуры; знакомство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образным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языком изобразительных (пластических) искусств на основе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творческого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опыта;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Times New Roman" w:hAnsi="Times New Roman" w:cs="Times New Roman"/>
          <w:sz w:val="24"/>
          <w:szCs w:val="24"/>
        </w:rPr>
        <w:t>разнообразными формами изображения на плоскости и в объеме (с натуры,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по памяти, представлению, воображению);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способности воспринимать его исторические и национальные особенности.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B3955">
        <w:rPr>
          <w:rFonts w:ascii="Times New Roman,Bold" w:hAnsi="Times New Roman,Bold" w:cs="Times New Roman,Bold"/>
          <w:b/>
          <w:bCs/>
          <w:sz w:val="24"/>
          <w:szCs w:val="24"/>
        </w:rPr>
        <w:t>3. Структура дисциплины.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5 класс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Поэтический образ русской природы в изобразительном искусстве, Гимн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плодородию земли в изобразительном искусстве, Живая старина, Осенние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посиделки как завершение природного и трудового цикла, Образ времени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года в искусстве как отражение в нем народных представлений о проявлении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различных состояний природы и жизни человека, Сплав фантазии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реальности в образах фольклорных героев, Лад народной жизни и образы его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в искусстве, Образ народной жизни в опер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сказке «Снегурочка»,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lastRenderedPageBreak/>
        <w:t>Календарный праздник широкой Масленицы как часть народной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художественной культуры, Изображение в искусстве животного как объекта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поклонения, изучения и поэтизированного художественного образа, Тема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защиты природы в искусстве, Народный календарный праздник Троицыной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недели и образ его в искусстве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6 класс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Великолепие цветения природы и отображение его в искусстве натюрморта,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Сияние цветущей природы на лаковых подносах, Праздник урожая как образ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благоденствия, созданный в искусстве, Символ плодородия и радости жизни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в орнаментальном искусстве Древнего мира, Праздник встречи Нового года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культуре разных народов, Образ ратного подвига и тема защиты родной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земли в искусстве Прославление женщины в искусстве народов мира,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Народный костюм в зеркале истории, Международный фольклорный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фестиваль, Первые приметы пробуждения природы и их образы в искусстве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Пасха-праздник весны, плодоносящих сил природы и Воскресения Христова,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Весеннее многообразие природных форм в искусстве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7 класс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Гармония природы и архитектуры в пейзаже Предметная среда человека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Times New Roman" w:hAnsi="Times New Roman" w:cs="Times New Roman"/>
          <w:sz w:val="24"/>
          <w:szCs w:val="24"/>
        </w:rPr>
        <w:t>натюрморте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>, Образ взаимоотношений человека и пространства жилого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помещения, Русская дворянская усадьба как архитектурный ансамбль,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Одежда и быт русского дворянства в изобразительном искусстве,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Народное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искусство как часть художественной культуры, Весенняя ярмарка как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праздник народного мастерства, Творческая деятельность человека в жизни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в искусстве Сила и ловкость человека в поединке, и образ спортивного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праздника в искусстве.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4. Требования к результатам освоения учебного предмета.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9B3955">
        <w:rPr>
          <w:rFonts w:ascii="Times New Roman,Italic" w:hAnsi="Times New Roman,Italic" w:cs="Times New Roman,Italic"/>
          <w:i/>
          <w:iCs/>
          <w:sz w:val="24"/>
          <w:szCs w:val="24"/>
        </w:rPr>
        <w:t>В результате изучения изобразительного искусства ученик должен: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9B3955">
        <w:rPr>
          <w:rFonts w:ascii="Times New Roman,Italic" w:hAnsi="Times New Roman,Italic" w:cs="Times New Roman,Italic"/>
          <w:i/>
          <w:iCs/>
          <w:sz w:val="24"/>
          <w:szCs w:val="24"/>
        </w:rPr>
        <w:t>знать/понимать: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— Основные виды, жанры изобразительных (пластических) искусств;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Times New Roman" w:hAnsi="Times New Roman" w:cs="Times New Roman"/>
          <w:sz w:val="24"/>
          <w:szCs w:val="24"/>
        </w:rPr>
        <w:t>— основы изобразительной грамоты (цвет, тон, колорит, пространство, ритм,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композиция);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— выдающихся представителей русского и зарубежного искусства и их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основные произведения;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lastRenderedPageBreak/>
        <w:t>— наиболее крупные художественные музеи России и мира.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— значение изобразительного искусства в художественной культуре;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9B3955">
        <w:rPr>
          <w:rFonts w:ascii="Times New Roman,Italic" w:hAnsi="Times New Roman,Italic" w:cs="Times New Roman,Italic"/>
          <w:i/>
          <w:iCs/>
          <w:sz w:val="24"/>
          <w:szCs w:val="24"/>
        </w:rPr>
        <w:t>уметь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— применять художественные материалы (гуашь, акварель, тушь, глина)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выразительные средства изобразительных (пластических) искусств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творческой деятельности;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— анализировать содержание, образный язык произведений разных видов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жанров изобразительного искусства и определять средства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художественной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выразительности (линия, цвет, тон, композиция);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— ориентироваться в основных явлениях русского и мирового искусства,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узнавать изученные произведения;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повседневной жизни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>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— восприятия и оценки произведений искусства;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Times New Roman" w:hAnsi="Times New Roman" w:cs="Times New Roman"/>
          <w:sz w:val="24"/>
          <w:szCs w:val="24"/>
        </w:rPr>
        <w:t>— самостоятельной творческой деятельности в рисунке и живописи (с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натуры, по памяти, воображению), в иллюстрациях к произведениям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литературы, декоративных и художественно-конструктивных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(дизайн костюма).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5. Общая трудоемкость учебного предмета.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Количество часов по годам обучения: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5 класс - 35 ч в неделю: 1 ч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6 класс - 35 ч в неделю: 1 ч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7 класс - 35 ч в неделю: 1 ч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Итого за 3 года обучения – 105 ч.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6.УМК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955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Т. Я.,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Ершева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Поровская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Г.А. «Изобразительное искусство»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>: учебник для общеобразовательных учреждений - М.: «Просвещение»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2008.;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955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Т. Я.,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Ершева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Поровская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Г.А «Изобразительное искусство»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>: учебник для общеобразовательных учреждений - М.: «Просвещение»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2008;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955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Т. Я.,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Ершева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Поровская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Г.А. «Изобразительное искусство»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>: учебник для общеобразовательных учреждений - М.: «Просвещение»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lastRenderedPageBreak/>
        <w:t>2008;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7.Основные образовательные технологии.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В процессе изучения предмета используются не только традиционные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технологии, методы и формы обучения, но и инновационные технологии,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активные и интерактивные методы и формы проведения занятий: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проектное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>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объяснительно - иллюстративное обучение, элементы технологии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программируемого обучения.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рабочей программе по ИЗО 8 </w:t>
      </w:r>
      <w:r>
        <w:rPr>
          <w:rFonts w:ascii="Times New Roman" w:hAnsi="Times New Roman" w:cs="Times New Roman"/>
          <w:b/>
          <w:bCs/>
          <w:sz w:val="24"/>
          <w:szCs w:val="24"/>
        </w:rPr>
        <w:t>класс.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1. Место учебного предмета в структуре основной образовательной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программы школы</w:t>
      </w:r>
      <w:r w:rsidRPr="009B3955">
        <w:rPr>
          <w:rFonts w:ascii="Times New Roman" w:hAnsi="Times New Roman" w:cs="Times New Roman"/>
          <w:sz w:val="24"/>
          <w:szCs w:val="24"/>
        </w:rPr>
        <w:t>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2. Цель изучения учебного предмета.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Данная рабочая программа имеет направление на достижение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целей при обучении в основной школе: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-творческих способностей учащихся,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образного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ассоциативного мышления, фантазии, зрительно-образной памяти,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эмоционально-эстетического восприятия действительности;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декоративно-прикладного искусства, архитектуры и дизайна;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изобразительном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искусстве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как способе эмоционально-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практического освоения окружающего мира; о выразительных средствах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социальных функциях живописи, графики,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декоративно-прикладного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искусства, скульптуры, дизайна, архитектуры; знакомство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образным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языком изобразительных (пластических) искусств на основе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творческого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опыта;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Times New Roman" w:hAnsi="Times New Roman" w:cs="Times New Roman"/>
          <w:sz w:val="24"/>
          <w:szCs w:val="24"/>
        </w:rPr>
        <w:t>разнообразными формами изображения на плоскости и в объеме (с натуры,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по памяти, представлению, воображению);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е устойчивого интереса к изобразительному искусству,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способности воспринимать его исторические и национальные особенности.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Структура дисциплины.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8 класс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Синтез искусств, синтез искусств в архитектуре, синтез иску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сств в т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>еатре,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изображение в полиграфии, изображении в фотографии,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синтетическая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природа экранных искусств.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9 класс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Изображение в полиграфии, синтетическая природа экранных искусств.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4. Требования к результатам освоения учебного предмета.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9B3955">
        <w:rPr>
          <w:rFonts w:ascii="Times New Roman,Italic" w:hAnsi="Times New Roman,Italic" w:cs="Times New Roman,Italic"/>
          <w:i/>
          <w:iCs/>
          <w:sz w:val="24"/>
          <w:szCs w:val="24"/>
        </w:rPr>
        <w:t>В результате изучения изобразительного искусства ученик должен: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9B3955">
        <w:rPr>
          <w:rFonts w:ascii="Times New Roman,Italic" w:hAnsi="Times New Roman,Italic" w:cs="Times New Roman,Italic"/>
          <w:i/>
          <w:iCs/>
          <w:sz w:val="24"/>
          <w:szCs w:val="24"/>
        </w:rPr>
        <w:t>знать/понимать: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 xml:space="preserve">роль синтетических визуальных искусств, принципы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пространственной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и временной композиции;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 xml:space="preserve">задачи образной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интепритации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 xml:space="preserve"> в визуально-зрелищных искусствах;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>основы изобразительной грамоты (цвет, тон, колорит, пропорции,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светотень, перспектива, пространство, объем, ритм, композиция);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>значение изобразительного искусства в художественной культуре;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уметь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 xml:space="preserve">анализировать работу художника, композицию,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пластическое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образное содержание произведения;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>создавать собственные композиционные работы;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>построить образ и композицию в полиграфических изданиях (книге,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и др.); моделировать дизайн различных видов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полиграфической продукции; выполнять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принципиальное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композиционное построение (макетирование) того или иного вида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печатной продукции по выбору;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 xml:space="preserve">выполнять и анализировать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фотопроизведение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>, исходя из принципов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художественности; применять критерии художественности,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композиционной грамотности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своей съёмочной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фоторактике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>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>построить изображение в пространственно-временном развитии;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построить видеоряд - «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раскадровку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>»;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 xml:space="preserve">аргументировано анализировать современные течения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изобразительном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искусстве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и использовать приобретенные знания и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умения в практической деятельности и повседневной жизни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>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Symbol" w:hAnsi="Symbol" w:cs="Symbol"/>
          <w:sz w:val="24"/>
          <w:szCs w:val="24"/>
        </w:rPr>
        <w:lastRenderedPageBreak/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>восприятия и оценки произведений искусства;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Symbol" w:hAnsi="Symbol" w:cs="Symbol"/>
          <w:sz w:val="24"/>
          <w:szCs w:val="24"/>
        </w:rPr>
        <w:t></w:t>
      </w:r>
      <w:r w:rsidRPr="009B3955">
        <w:rPr>
          <w:rFonts w:ascii="Symbol" w:hAnsi="Symbol" w:cs="Symbol"/>
          <w:sz w:val="24"/>
          <w:szCs w:val="24"/>
        </w:rPr>
        <w:t></w:t>
      </w:r>
      <w:r w:rsidRPr="009B3955">
        <w:rPr>
          <w:rFonts w:ascii="Times New Roman" w:hAnsi="Times New Roman" w:cs="Times New Roman"/>
          <w:sz w:val="24"/>
          <w:szCs w:val="24"/>
        </w:rPr>
        <w:t>самостоятельной творческой деятельности в рисунке и живописи (с</w:t>
      </w:r>
      <w:proofErr w:type="gramEnd"/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натуры, по памяти, воображению), в иллюстрациях к произведениям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литературы и музыки,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декоративных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и художественно-конструктивных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3955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(дизайн предмета, костюма, интерьера).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5. Общая трудоемкость учебного предмета.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Количество часов по годам обучения: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- 35</w:t>
      </w:r>
      <w:r w:rsidRPr="009B3955">
        <w:rPr>
          <w:rFonts w:ascii="Times New Roman" w:hAnsi="Times New Roman" w:cs="Times New Roman"/>
          <w:sz w:val="24"/>
          <w:szCs w:val="24"/>
        </w:rPr>
        <w:t xml:space="preserve"> ч в неделю: 1 ч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Итого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 xml:space="preserve"> обучения –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9B3955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6.УМК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1. П.П.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Гнедич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>. История иску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сств с др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>евнейших времен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2. Л. Волынский. Лицо времени.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3. Ю. Солодовников. Человек в мировой художественной культуре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4. Е. Каменева. Какого цвета радуга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5. А.Д. Алехин. Когда начинается художник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6. Ю. Аксенов. Цвет и линия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7. А. Воротников. История искусств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8. М. Семенова. Мы – россияне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9. Н. Костерин. Учебное рисование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10. Журналы «Юный художник»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11. О. </w:t>
      </w:r>
      <w:proofErr w:type="spellStart"/>
      <w:r w:rsidRPr="009B3955">
        <w:rPr>
          <w:rFonts w:ascii="Times New Roman" w:hAnsi="Times New Roman" w:cs="Times New Roman"/>
          <w:sz w:val="24"/>
          <w:szCs w:val="24"/>
        </w:rPr>
        <w:t>Шматова</w:t>
      </w:r>
      <w:proofErr w:type="spellEnd"/>
      <w:r w:rsidRPr="009B3955">
        <w:rPr>
          <w:rFonts w:ascii="Times New Roman" w:hAnsi="Times New Roman" w:cs="Times New Roman"/>
          <w:sz w:val="24"/>
          <w:szCs w:val="24"/>
        </w:rPr>
        <w:t>. Самоучитель по рисованию акварелью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955">
        <w:rPr>
          <w:rFonts w:ascii="Times New Roman" w:hAnsi="Times New Roman" w:cs="Times New Roman"/>
          <w:b/>
          <w:bCs/>
          <w:sz w:val="24"/>
          <w:szCs w:val="24"/>
        </w:rPr>
        <w:t>7.Основные образовательные технологии.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В процессе изучения предмета используются не только традиционные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технологии, методы и формы обучения, но и инновационные технологии,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 xml:space="preserve">активные и интерактивные методы и формы проведения занятий: </w:t>
      </w:r>
      <w:proofErr w:type="gramStart"/>
      <w:r w:rsidRPr="009B3955">
        <w:rPr>
          <w:rFonts w:ascii="Times New Roman" w:hAnsi="Times New Roman" w:cs="Times New Roman"/>
          <w:sz w:val="24"/>
          <w:szCs w:val="24"/>
        </w:rPr>
        <w:t>проектное</w:t>
      </w:r>
      <w:proofErr w:type="gramEnd"/>
      <w:r w:rsidRPr="009B3955">
        <w:rPr>
          <w:rFonts w:ascii="Times New Roman" w:hAnsi="Times New Roman" w:cs="Times New Roman"/>
          <w:sz w:val="24"/>
          <w:szCs w:val="24"/>
        </w:rPr>
        <w:t>,</w:t>
      </w:r>
    </w:p>
    <w:p w:rsidR="009B3955" w:rsidRP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объяснительно - иллюстративное обучение, элементы технологии</w:t>
      </w:r>
    </w:p>
    <w:p w:rsid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955">
        <w:rPr>
          <w:rFonts w:ascii="Times New Roman" w:hAnsi="Times New Roman" w:cs="Times New Roman"/>
          <w:sz w:val="24"/>
          <w:szCs w:val="24"/>
        </w:rPr>
        <w:t>программируемого обучения.</w:t>
      </w:r>
    </w:p>
    <w:p w:rsidR="009B3955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55" w:rsidRDefault="009B3955" w:rsidP="009B3955">
      <w:pPr>
        <w:spacing w:line="240" w:lineRule="auto"/>
        <w:jc w:val="center"/>
        <w:rPr>
          <w:b/>
          <w:sz w:val="24"/>
          <w:szCs w:val="24"/>
        </w:rPr>
      </w:pPr>
    </w:p>
    <w:p w:rsidR="009B3955" w:rsidRDefault="009B3955" w:rsidP="009B39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1D8C">
        <w:rPr>
          <w:rFonts w:ascii="Times New Roman" w:hAnsi="Times New Roman" w:cs="Times New Roman"/>
          <w:b/>
          <w:sz w:val="24"/>
          <w:szCs w:val="24"/>
        </w:rPr>
        <w:t>Аннотация рабочей программы по ОБЖ в 8-11 классах</w:t>
      </w:r>
      <w:r w:rsidR="00351D8C">
        <w:rPr>
          <w:rFonts w:ascii="Times New Roman" w:hAnsi="Times New Roman" w:cs="Times New Roman"/>
          <w:b/>
          <w:sz w:val="24"/>
          <w:szCs w:val="24"/>
        </w:rPr>
        <w:t>.</w:t>
      </w:r>
    </w:p>
    <w:p w:rsidR="00351D8C" w:rsidRPr="00351D8C" w:rsidRDefault="00351D8C" w:rsidP="009B39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955" w:rsidRPr="00351D8C" w:rsidRDefault="009B3955" w:rsidP="009B39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 xml:space="preserve">Настоящая программа по ОБЖ для 8-11 классов создана на основе федерального компонента государственного стандарта основного общего образования. Программа конкретизирует содержание предметных тем образовательного стандарта, даёт распределение учебных часов по разделам курса и последовательность изучения тем и разделов учебного предмета с учётом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учащихся.</w:t>
      </w: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В настоящей учебной программе реализованы требования федеральных законов: «О защите населения и территорий от чрезвычайных ситуаций природного и техногенного характера», «Об охране окружающей природной среды», «О пожарной безопасности», «О гражданской обороне», «О воинской обязанности и военной службе» и др.</w:t>
      </w: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Содержание программы выстроено по трем линиям: </w:t>
      </w:r>
      <w:r w:rsidRPr="00351D8C">
        <w:rPr>
          <w:rFonts w:ascii="Times New Roman" w:hAnsi="Times New Roman" w:cs="Times New Roman"/>
          <w:iCs/>
          <w:sz w:val="24"/>
          <w:szCs w:val="24"/>
        </w:rPr>
        <w:t>в  8-11  классах обеспечение личной безопасности в повседневной жизни, оказание первой медицинской помощи, основы безопасного поведения человека в чрезвычайных ситуациях; обеспечение личной безопасности и сохранение здоровья; государственная система обеспечения безопасности населения</w:t>
      </w:r>
      <w:r w:rsidRPr="00351D8C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351D8C">
        <w:rPr>
          <w:rFonts w:ascii="Times New Roman" w:hAnsi="Times New Roman" w:cs="Times New Roman"/>
          <w:sz w:val="24"/>
          <w:szCs w:val="24"/>
        </w:rPr>
        <w:t> в 10-11 - основы обороны государства и воинская обязанность для 10-11 классов.</w:t>
      </w: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bCs/>
          <w:iCs/>
          <w:sz w:val="24"/>
          <w:szCs w:val="24"/>
        </w:rPr>
        <w:t>Цели изучения курса «Основы безопасности жизнедеятельности»:</w:t>
      </w:r>
    </w:p>
    <w:p w:rsidR="009B3955" w:rsidRPr="00351D8C" w:rsidRDefault="009B3955" w:rsidP="009B395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 освоение знаний о здоровом образе жизни; об опасных и чрезвычайных ситуациях и основах безопасного поведения при их возникновении;</w:t>
      </w:r>
    </w:p>
    <w:p w:rsidR="009B3955" w:rsidRPr="00351D8C" w:rsidRDefault="009B3955" w:rsidP="009B395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развитие качеств личности, необходимых для ведения ЗОЖ, обеспечение безопасного поведения при ЧС;</w:t>
      </w:r>
    </w:p>
    <w:p w:rsidR="009B3955" w:rsidRPr="00351D8C" w:rsidRDefault="009B3955" w:rsidP="009B395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воспитание чувства ответственности за личную безопасность, свое здоровье и жизнь;</w:t>
      </w:r>
    </w:p>
    <w:p w:rsidR="009B3955" w:rsidRPr="00351D8C" w:rsidRDefault="009B3955" w:rsidP="009B395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овладение умениями оценивать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9B3955" w:rsidRPr="00351D8C" w:rsidRDefault="009B3955" w:rsidP="009B395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и индивидуальной системы здорового образа жизни для повышения защищённости жизненно важных интересов личности, общества и государства от внешних и внутренних угроз;</w:t>
      </w:r>
    </w:p>
    <w:p w:rsidR="009B3955" w:rsidRPr="00351D8C" w:rsidRDefault="009B3955" w:rsidP="009B395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расширение представлений об экстремизме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практике;</w:t>
      </w:r>
    </w:p>
    <w:p w:rsidR="009B3955" w:rsidRPr="00351D8C" w:rsidRDefault="009B3955" w:rsidP="009B395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совершенствование военно-патриотического воспитания и повышение мотивации к военной службе в современных условиях, получение начальных знаний в области обороны и 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>обучение по основам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 военной службы и по военно-учетным специальностям в объёме, необходимом для военной службы.</w:t>
      </w:r>
    </w:p>
    <w:p w:rsidR="009B3955" w:rsidRPr="00351D8C" w:rsidRDefault="009B3955" w:rsidP="009B3955">
      <w:pPr>
        <w:shd w:val="clear" w:color="auto" w:fill="FFFFFF"/>
        <w:spacing w:line="285" w:lineRule="atLeast"/>
        <w:ind w:firstLine="540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351D8C">
        <w:rPr>
          <w:rFonts w:ascii="Times New Roman" w:hAnsi="Times New Roman" w:cs="Times New Roman"/>
          <w:kern w:val="36"/>
          <w:sz w:val="24"/>
          <w:szCs w:val="24"/>
        </w:rPr>
        <w:t>При изучении курса ОБЖ используются программы:</w:t>
      </w:r>
    </w:p>
    <w:p w:rsidR="009B3955" w:rsidRPr="00351D8C" w:rsidRDefault="009B3955" w:rsidP="009B3955">
      <w:pPr>
        <w:shd w:val="clear" w:color="auto" w:fill="FFFFFF"/>
        <w:spacing w:line="285" w:lineRule="atLeast"/>
        <w:ind w:firstLine="540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9B3955" w:rsidRPr="00351D8C" w:rsidRDefault="009B3955" w:rsidP="009B3955">
      <w:pPr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351D8C">
        <w:rPr>
          <w:rFonts w:ascii="Times New Roman" w:hAnsi="Times New Roman" w:cs="Times New Roman"/>
          <w:sz w:val="24"/>
          <w:szCs w:val="24"/>
        </w:rPr>
        <w:t xml:space="preserve">  общеобразовательных учреждений «Основы безопасности жизнедеятельности». Комплексная программа 5-11 классы. Основная школа. Средняя (полная) школа / под общей редакцией А. Т. Смирнова. – М.: Просвещение, 2009.  ISBN 978-5-09-018332-1</w:t>
      </w:r>
      <w:r w:rsidRPr="00351D8C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</w:p>
    <w:p w:rsidR="009B3955" w:rsidRPr="00351D8C" w:rsidRDefault="009B3955" w:rsidP="009B3955">
      <w:pPr>
        <w:shd w:val="clear" w:color="auto" w:fill="FFFFFF"/>
        <w:spacing w:line="285" w:lineRule="atLeast"/>
        <w:ind w:firstLine="540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9B3955" w:rsidRPr="00351D8C" w:rsidRDefault="009B3955" w:rsidP="009B3955">
      <w:pPr>
        <w:shd w:val="clear" w:color="auto" w:fill="FFFFFF"/>
        <w:spacing w:line="285" w:lineRule="atLeast"/>
        <w:ind w:firstLine="540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351D8C">
        <w:rPr>
          <w:rFonts w:ascii="Times New Roman" w:hAnsi="Times New Roman" w:cs="Times New Roman"/>
          <w:b/>
          <w:kern w:val="36"/>
          <w:sz w:val="24"/>
          <w:szCs w:val="24"/>
        </w:rPr>
        <w:t xml:space="preserve">Учебники: </w:t>
      </w:r>
    </w:p>
    <w:p w:rsidR="009B3955" w:rsidRPr="00351D8C" w:rsidRDefault="009B3955" w:rsidP="009B3955">
      <w:pPr>
        <w:numPr>
          <w:ilvl w:val="0"/>
          <w:numId w:val="1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 xml:space="preserve">Смирнов А.Т. Основы безопасности жизнедеятельности. 8-й 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>. : учеб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. учреждений / М.П.Фролов, Е.Н.Литвинов, А.Т.Смирнов и др.; под ред. Ю.Л.Воробьева ;  – 2-е изд.,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. И доп.- М.: АСТ: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>, 2008,- 190 (2) с. ил.</w:t>
      </w:r>
    </w:p>
    <w:p w:rsidR="009B3955" w:rsidRPr="00351D8C" w:rsidRDefault="009B3955" w:rsidP="009B3955">
      <w:pPr>
        <w:numPr>
          <w:ilvl w:val="0"/>
          <w:numId w:val="1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51D8C">
        <w:rPr>
          <w:rFonts w:ascii="Times New Roman" w:hAnsi="Times New Roman" w:cs="Times New Roman"/>
          <w:sz w:val="24"/>
          <w:szCs w:val="24"/>
        </w:rPr>
        <w:t xml:space="preserve"> 978-5-17-037214-0      </w:t>
      </w:r>
      <w:r w:rsidRPr="00351D8C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51D8C">
        <w:rPr>
          <w:rFonts w:ascii="Times New Roman" w:hAnsi="Times New Roman" w:cs="Times New Roman"/>
          <w:sz w:val="24"/>
          <w:szCs w:val="24"/>
        </w:rPr>
        <w:t xml:space="preserve"> 978-5-271-13966-6</w:t>
      </w:r>
    </w:p>
    <w:p w:rsidR="009B3955" w:rsidRPr="00351D8C" w:rsidRDefault="009B3955" w:rsidP="009B3955">
      <w:pPr>
        <w:numPr>
          <w:ilvl w:val="0"/>
          <w:numId w:val="12"/>
        </w:numPr>
        <w:shd w:val="clear" w:color="auto" w:fill="FFFFFF"/>
        <w:spacing w:after="0" w:line="285" w:lineRule="atLeast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 xml:space="preserve">Основы безопасности жизнедеятельности. 9  класс: учеб. для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. учреждений/ А.Т.Смирнов, Б.О.Хренников; под ред. А.Т.Смирнова; Рос. акад. наук, Рос. акад. Образования,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изж-во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 «Просвещение».  –  3-е изд. - М.: Просвещение, 2009.- 191 с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ил. – (Академический школьный учебник). </w:t>
      </w:r>
      <w:r w:rsidRPr="00351D8C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51D8C">
        <w:rPr>
          <w:rFonts w:ascii="Times New Roman" w:hAnsi="Times New Roman" w:cs="Times New Roman"/>
          <w:sz w:val="24"/>
          <w:szCs w:val="24"/>
        </w:rPr>
        <w:t xml:space="preserve"> 978-5-09-020530-6</w:t>
      </w:r>
      <w:r w:rsidRPr="00351D8C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</w:p>
    <w:p w:rsidR="009B3955" w:rsidRPr="00351D8C" w:rsidRDefault="009B3955" w:rsidP="009B3955">
      <w:pPr>
        <w:shd w:val="clear" w:color="auto" w:fill="FFFFFF"/>
        <w:spacing w:line="285" w:lineRule="atLeast"/>
        <w:ind w:firstLine="540"/>
        <w:outlineLvl w:val="0"/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numPr>
          <w:ilvl w:val="0"/>
          <w:numId w:val="12"/>
        </w:numPr>
        <w:shd w:val="clear" w:color="auto" w:fill="FFFFFF"/>
        <w:spacing w:after="0" w:line="285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 xml:space="preserve">Основы безопасности жизнедеятельности. 10 класс: учебник для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. учреждений: базовый  и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>. уровни/ А.Т.Смирнов, Б.О.Хренников; под ред. А.Т.Смирнова; Рос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>кад. наук, Рос. акад. образования, изд-во «Просвещение».  – М.: Просвещение, 2009.- 303 с., (8) л. ил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ил. – (Академический школьный учебник). </w:t>
      </w:r>
      <w:r w:rsidRPr="00351D8C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51D8C">
        <w:rPr>
          <w:rFonts w:ascii="Times New Roman" w:hAnsi="Times New Roman" w:cs="Times New Roman"/>
          <w:sz w:val="24"/>
          <w:szCs w:val="24"/>
        </w:rPr>
        <w:t xml:space="preserve"> 978-5-09-018345-1</w:t>
      </w:r>
    </w:p>
    <w:p w:rsidR="009B3955" w:rsidRPr="00351D8C" w:rsidRDefault="009B3955" w:rsidP="009B3955">
      <w:pPr>
        <w:numPr>
          <w:ilvl w:val="0"/>
          <w:numId w:val="12"/>
        </w:numPr>
        <w:shd w:val="clear" w:color="auto" w:fill="FFFFFF"/>
        <w:spacing w:after="0" w:line="285" w:lineRule="atLeast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 xml:space="preserve">Основы безопасности жизнедеятельности. 11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: учеб. Для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 xml:space="preserve">. организаций: базовый  и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>. уровни/ А.Т.Смирнов, Б.О.Хренников; под ред. А.Т.Смирнова; Рос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кад. наук, Рос. акад. образования, изд-во «Просвещение». – 5-е изд., </w:t>
      </w:r>
      <w:proofErr w:type="spellStart"/>
      <w:r w:rsidRPr="00351D8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351D8C">
        <w:rPr>
          <w:rFonts w:ascii="Times New Roman" w:hAnsi="Times New Roman" w:cs="Times New Roman"/>
          <w:sz w:val="24"/>
          <w:szCs w:val="24"/>
        </w:rPr>
        <w:t>. – М.: Просвещение, 2013.- 320 с</w:t>
      </w:r>
      <w:proofErr w:type="gramStart"/>
      <w:r w:rsidRPr="00351D8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51D8C">
        <w:rPr>
          <w:rFonts w:ascii="Times New Roman" w:hAnsi="Times New Roman" w:cs="Times New Roman"/>
          <w:sz w:val="24"/>
          <w:szCs w:val="24"/>
        </w:rPr>
        <w:t xml:space="preserve">ил. – (Академический школьный учебник). </w:t>
      </w:r>
      <w:r w:rsidRPr="00351D8C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51D8C">
        <w:rPr>
          <w:rFonts w:ascii="Times New Roman" w:hAnsi="Times New Roman" w:cs="Times New Roman"/>
          <w:sz w:val="24"/>
          <w:szCs w:val="24"/>
        </w:rPr>
        <w:t xml:space="preserve"> 978-5-09-029847-6</w:t>
      </w: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351D8C">
        <w:rPr>
          <w:rFonts w:ascii="Times New Roman" w:hAnsi="Times New Roman" w:cs="Times New Roman"/>
          <w:sz w:val="24"/>
          <w:szCs w:val="24"/>
        </w:rPr>
        <w:t>На  изучение  ОБЖ выделено: в 8 классе - 1час в неделю (35 часов  в год); в 9 классе - 1час в неделю (34 часов  в год);  в 10 классе - 1час в неделю (35 часов  в год); в 11 классе - 1час в неделю (34 часов  в год);</w:t>
      </w: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rPr>
          <w:rFonts w:ascii="Times New Roman" w:hAnsi="Times New Roman" w:cs="Times New Roman"/>
          <w:sz w:val="24"/>
          <w:szCs w:val="24"/>
        </w:rPr>
      </w:pPr>
    </w:p>
    <w:p w:rsidR="009B3955" w:rsidRPr="00351D8C" w:rsidRDefault="009B3955" w:rsidP="009B3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3955" w:rsidRPr="00351D8C" w:rsidSect="00DB65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482103"/>
    <w:multiLevelType w:val="hybridMultilevel"/>
    <w:tmpl w:val="3587A2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6B1F14B"/>
    <w:multiLevelType w:val="hybridMultilevel"/>
    <w:tmpl w:val="9C84A5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81DEF2A"/>
    <w:multiLevelType w:val="hybridMultilevel"/>
    <w:tmpl w:val="2A2470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7413E82"/>
    <w:multiLevelType w:val="hybridMultilevel"/>
    <w:tmpl w:val="6C8DF03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494D414"/>
    <w:multiLevelType w:val="hybridMultilevel"/>
    <w:tmpl w:val="B1EC20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85A6495"/>
    <w:multiLevelType w:val="hybridMultilevel"/>
    <w:tmpl w:val="26A4DD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88D4281"/>
    <w:multiLevelType w:val="hybridMultilevel"/>
    <w:tmpl w:val="62339D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38472D"/>
    <w:multiLevelType w:val="hybridMultilevel"/>
    <w:tmpl w:val="78DAA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D733CE"/>
    <w:multiLevelType w:val="hybridMultilevel"/>
    <w:tmpl w:val="4ABA1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4EC962"/>
    <w:multiLevelType w:val="hybridMultilevel"/>
    <w:tmpl w:val="CF8C9F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FB15D59"/>
    <w:multiLevelType w:val="hybridMultilevel"/>
    <w:tmpl w:val="3F4C83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A2A7569"/>
    <w:multiLevelType w:val="hybridMultilevel"/>
    <w:tmpl w:val="E59293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6592"/>
    <w:rsid w:val="00351D8C"/>
    <w:rsid w:val="00402D58"/>
    <w:rsid w:val="00570979"/>
    <w:rsid w:val="00835081"/>
    <w:rsid w:val="008A6C3B"/>
    <w:rsid w:val="009B3955"/>
    <w:rsid w:val="00A80F00"/>
    <w:rsid w:val="00DB6592"/>
    <w:rsid w:val="00FC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14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Alfaline-PC</dc:creator>
  <cp:keywords/>
  <dc:description/>
  <cp:lastModifiedBy>Alfaline-PC</cp:lastModifiedBy>
  <cp:revision>5</cp:revision>
  <dcterms:created xsi:type="dcterms:W3CDTF">2018-10-26T15:05:00Z</dcterms:created>
  <dcterms:modified xsi:type="dcterms:W3CDTF">2018-10-28T17:35:00Z</dcterms:modified>
</cp:coreProperties>
</file>